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990" w:rsidRPr="00A511B3" w:rsidRDefault="000B4990" w:rsidP="000B4990">
      <w:pPr>
        <w:suppressAutoHyphens/>
        <w:spacing w:after="0" w:line="276" w:lineRule="auto"/>
        <w:ind w:right="-1"/>
        <w:jc w:val="center"/>
        <w:rPr>
          <w:rFonts w:ascii="Times New Roman" w:eastAsia="Arial Unicode MS" w:hAnsi="Times New Roman" w:cs="Times New Roman"/>
          <w:b/>
          <w:bCs/>
          <w:color w:val="00000A"/>
          <w:kern w:val="2"/>
          <w:sz w:val="24"/>
          <w:szCs w:val="24"/>
        </w:rPr>
      </w:pPr>
    </w:p>
    <w:p w:rsidR="000B4990" w:rsidRPr="00A511B3" w:rsidRDefault="000B4990" w:rsidP="00A511B3">
      <w:pPr>
        <w:suppressAutoHyphens/>
        <w:spacing w:after="0" w:line="276" w:lineRule="auto"/>
        <w:ind w:right="-1"/>
        <w:jc w:val="center"/>
        <w:rPr>
          <w:rFonts w:ascii="Times New Roman" w:eastAsia="Arial Unicode MS" w:hAnsi="Times New Roman" w:cs="Times New Roman"/>
          <w:b/>
          <w:bCs/>
          <w:color w:val="00000A"/>
          <w:kern w:val="2"/>
          <w:sz w:val="24"/>
          <w:szCs w:val="24"/>
        </w:rPr>
      </w:pPr>
    </w:p>
    <w:p w:rsidR="000B4990" w:rsidRPr="00A511B3" w:rsidRDefault="000B4990" w:rsidP="00A511B3">
      <w:pPr>
        <w:suppressAutoHyphens/>
        <w:spacing w:after="0" w:line="276" w:lineRule="auto"/>
        <w:ind w:right="-1"/>
        <w:jc w:val="center"/>
        <w:rPr>
          <w:rFonts w:ascii="Times New Roman" w:eastAsia="Arial Unicode MS" w:hAnsi="Times New Roman" w:cs="Times New Roman"/>
          <w:b/>
          <w:bCs/>
          <w:color w:val="00000A"/>
          <w:kern w:val="2"/>
          <w:sz w:val="24"/>
          <w:szCs w:val="24"/>
        </w:rPr>
      </w:pPr>
      <w:r w:rsidRPr="00A511B3">
        <w:rPr>
          <w:rFonts w:ascii="Times New Roman" w:eastAsia="Arial Unicode MS" w:hAnsi="Times New Roman" w:cs="Times New Roman"/>
          <w:b/>
          <w:bCs/>
          <w:color w:val="00000A"/>
          <w:kern w:val="2"/>
          <w:sz w:val="24"/>
          <w:szCs w:val="24"/>
        </w:rPr>
        <w:t>МУНИЦИПАЛЬНОЕ БЮДЖЕТНОЕ ОБЩЕОБРАЗОВАТЕЛЬНОЕ УЧРЕЖДЕНИЕ</w:t>
      </w:r>
    </w:p>
    <w:p w:rsidR="000B4990" w:rsidRPr="00A511B3" w:rsidRDefault="000B4990" w:rsidP="00A511B3">
      <w:pPr>
        <w:suppressAutoHyphens/>
        <w:spacing w:after="0" w:line="276" w:lineRule="auto"/>
        <w:ind w:right="-1"/>
        <w:jc w:val="center"/>
        <w:rPr>
          <w:rFonts w:ascii="Times New Roman" w:eastAsia="Arial Unicode MS" w:hAnsi="Times New Roman" w:cs="Times New Roman"/>
          <w:b/>
          <w:bCs/>
          <w:color w:val="00000A"/>
          <w:kern w:val="2"/>
          <w:sz w:val="24"/>
          <w:szCs w:val="24"/>
        </w:rPr>
      </w:pPr>
      <w:r w:rsidRPr="00A511B3">
        <w:rPr>
          <w:rFonts w:ascii="Times New Roman" w:eastAsia="Arial Unicode MS" w:hAnsi="Times New Roman" w:cs="Times New Roman"/>
          <w:b/>
          <w:bCs/>
          <w:color w:val="00000A"/>
          <w:kern w:val="2"/>
          <w:sz w:val="24"/>
          <w:szCs w:val="24"/>
        </w:rPr>
        <w:t>«СРЕДНЯЯ ОБЩЕОБРАЗОВАТЕЛЬНАЯ ШКОЛА</w:t>
      </w:r>
    </w:p>
    <w:p w:rsidR="000B4990" w:rsidRPr="00A511B3" w:rsidRDefault="000B4990" w:rsidP="00A511B3">
      <w:pPr>
        <w:suppressAutoHyphens/>
        <w:spacing w:after="0" w:line="276" w:lineRule="auto"/>
        <w:ind w:right="-1"/>
        <w:jc w:val="center"/>
        <w:rPr>
          <w:rFonts w:ascii="Times New Roman" w:eastAsia="Arial Unicode MS" w:hAnsi="Times New Roman" w:cs="Times New Roman"/>
          <w:b/>
          <w:bCs/>
          <w:color w:val="00000A"/>
          <w:kern w:val="2"/>
          <w:sz w:val="24"/>
          <w:szCs w:val="24"/>
        </w:rPr>
      </w:pPr>
      <w:r w:rsidRPr="00A511B3">
        <w:rPr>
          <w:rFonts w:ascii="Times New Roman" w:eastAsia="Arial Unicode MS" w:hAnsi="Times New Roman" w:cs="Times New Roman"/>
          <w:b/>
          <w:bCs/>
          <w:color w:val="00000A"/>
          <w:kern w:val="2"/>
          <w:sz w:val="24"/>
          <w:szCs w:val="24"/>
        </w:rPr>
        <w:t>ИМЕНИ А.А. АЙДАМИРОВА С. МЕСКЕТЫ»</w:t>
      </w:r>
    </w:p>
    <w:p w:rsidR="000B4990" w:rsidRPr="00A511B3" w:rsidRDefault="000B4990" w:rsidP="00A511B3">
      <w:pPr>
        <w:suppressAutoHyphens/>
        <w:spacing w:after="0" w:line="276" w:lineRule="auto"/>
        <w:ind w:right="-1"/>
        <w:jc w:val="center"/>
        <w:rPr>
          <w:rFonts w:ascii="Times New Roman" w:eastAsia="Arial Unicode MS" w:hAnsi="Times New Roman" w:cs="Times New Roman"/>
          <w:b/>
          <w:bCs/>
          <w:color w:val="00000A"/>
          <w:kern w:val="2"/>
          <w:sz w:val="24"/>
          <w:szCs w:val="24"/>
        </w:rPr>
      </w:pPr>
      <w:r w:rsidRPr="00A511B3">
        <w:rPr>
          <w:rFonts w:ascii="Times New Roman" w:eastAsia="Arial Unicode MS" w:hAnsi="Times New Roman" w:cs="Times New Roman"/>
          <w:b/>
          <w:bCs/>
          <w:color w:val="00000A"/>
          <w:kern w:val="2"/>
          <w:sz w:val="24"/>
          <w:szCs w:val="24"/>
        </w:rPr>
        <w:t xml:space="preserve">(МБОУ «СОШ им. А.А. </w:t>
      </w:r>
      <w:proofErr w:type="spellStart"/>
      <w:r w:rsidRPr="00A511B3">
        <w:rPr>
          <w:rFonts w:ascii="Times New Roman" w:eastAsia="Arial Unicode MS" w:hAnsi="Times New Roman" w:cs="Times New Roman"/>
          <w:b/>
          <w:bCs/>
          <w:color w:val="00000A"/>
          <w:kern w:val="2"/>
          <w:sz w:val="24"/>
          <w:szCs w:val="24"/>
        </w:rPr>
        <w:t>Айдамирова</w:t>
      </w:r>
      <w:proofErr w:type="spellEnd"/>
      <w:r w:rsidRPr="00A511B3">
        <w:rPr>
          <w:rFonts w:ascii="Times New Roman" w:eastAsia="Arial Unicode MS" w:hAnsi="Times New Roman" w:cs="Times New Roman"/>
          <w:b/>
          <w:bCs/>
          <w:color w:val="00000A"/>
          <w:kern w:val="2"/>
          <w:sz w:val="24"/>
          <w:szCs w:val="24"/>
        </w:rPr>
        <w:t xml:space="preserve"> с. </w:t>
      </w:r>
      <w:proofErr w:type="spellStart"/>
      <w:r w:rsidRPr="00A511B3">
        <w:rPr>
          <w:rFonts w:ascii="Times New Roman" w:eastAsia="Arial Unicode MS" w:hAnsi="Times New Roman" w:cs="Times New Roman"/>
          <w:b/>
          <w:bCs/>
          <w:color w:val="00000A"/>
          <w:kern w:val="2"/>
          <w:sz w:val="24"/>
          <w:szCs w:val="24"/>
        </w:rPr>
        <w:t>Мескеты</w:t>
      </w:r>
      <w:proofErr w:type="spellEnd"/>
      <w:r w:rsidRPr="00A511B3">
        <w:rPr>
          <w:rFonts w:ascii="Times New Roman" w:eastAsia="Arial Unicode MS" w:hAnsi="Times New Roman" w:cs="Times New Roman"/>
          <w:b/>
          <w:bCs/>
          <w:color w:val="00000A"/>
          <w:kern w:val="2"/>
          <w:sz w:val="24"/>
          <w:szCs w:val="24"/>
        </w:rPr>
        <w:t>»)</w:t>
      </w:r>
    </w:p>
    <w:p w:rsidR="000B4990" w:rsidRPr="00A511B3" w:rsidRDefault="000B4990" w:rsidP="00A511B3">
      <w:pPr>
        <w:jc w:val="cente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0B4990" w:rsidRDefault="000B4990" w:rsidP="000B4990">
      <w:pPr>
        <w:rPr>
          <w:rFonts w:ascii="Times New Roman" w:hAnsi="Times New Roman" w:cs="Times New Roman"/>
          <w:sz w:val="24"/>
          <w:szCs w:val="24"/>
        </w:rPr>
      </w:pPr>
    </w:p>
    <w:p w:rsidR="00A511B3" w:rsidRPr="00A511B3" w:rsidRDefault="00A511B3" w:rsidP="000B4990">
      <w:pPr>
        <w:rPr>
          <w:rFonts w:ascii="Times New Roman" w:hAnsi="Times New Roman" w:cs="Times New Roman"/>
          <w:sz w:val="24"/>
          <w:szCs w:val="24"/>
        </w:rPr>
      </w:pPr>
    </w:p>
    <w:p w:rsidR="000B4990" w:rsidRPr="00A511B3" w:rsidRDefault="000B4990" w:rsidP="00A511B3">
      <w:pPr>
        <w:jc w:val="center"/>
        <w:rPr>
          <w:rFonts w:ascii="Times New Roman" w:hAnsi="Times New Roman" w:cs="Times New Roman"/>
          <w:sz w:val="24"/>
          <w:szCs w:val="24"/>
        </w:rPr>
      </w:pPr>
    </w:p>
    <w:p w:rsidR="000B4990" w:rsidRPr="00A511B3" w:rsidRDefault="000B4990" w:rsidP="00A511B3">
      <w:pPr>
        <w:tabs>
          <w:tab w:val="left" w:pos="2445"/>
        </w:tabs>
        <w:spacing w:after="0" w:line="240" w:lineRule="auto"/>
        <w:jc w:val="center"/>
        <w:rPr>
          <w:rFonts w:ascii="Times New Roman" w:hAnsi="Times New Roman" w:cs="Times New Roman"/>
          <w:b/>
          <w:sz w:val="24"/>
          <w:szCs w:val="24"/>
        </w:rPr>
      </w:pPr>
      <w:r w:rsidRPr="00A511B3">
        <w:rPr>
          <w:rFonts w:ascii="Times New Roman" w:hAnsi="Times New Roman" w:cs="Times New Roman"/>
          <w:b/>
          <w:sz w:val="24"/>
          <w:szCs w:val="24"/>
        </w:rPr>
        <w:t>УЧЕБНЫЙ ПЛАН</w:t>
      </w:r>
    </w:p>
    <w:p w:rsidR="000B4990" w:rsidRPr="00A511B3" w:rsidRDefault="00A511B3" w:rsidP="00A511B3">
      <w:pPr>
        <w:tabs>
          <w:tab w:val="left" w:pos="2445"/>
        </w:tabs>
        <w:spacing w:after="0" w:line="240" w:lineRule="auto"/>
        <w:jc w:val="center"/>
        <w:rPr>
          <w:rFonts w:ascii="Times New Roman" w:hAnsi="Times New Roman" w:cs="Times New Roman"/>
          <w:b/>
          <w:sz w:val="24"/>
          <w:szCs w:val="24"/>
        </w:rPr>
      </w:pPr>
      <w:r w:rsidRPr="00A511B3">
        <w:rPr>
          <w:rFonts w:ascii="Times New Roman" w:hAnsi="Times New Roman" w:cs="Times New Roman"/>
          <w:b/>
          <w:sz w:val="24"/>
          <w:szCs w:val="24"/>
        </w:rPr>
        <w:t>о</w:t>
      </w:r>
      <w:r w:rsidR="000B4990" w:rsidRPr="00A511B3">
        <w:rPr>
          <w:rFonts w:ascii="Times New Roman" w:hAnsi="Times New Roman" w:cs="Times New Roman"/>
          <w:b/>
          <w:sz w:val="24"/>
          <w:szCs w:val="24"/>
        </w:rPr>
        <w:t>сновной</w:t>
      </w:r>
      <w:r w:rsidRPr="00A511B3">
        <w:rPr>
          <w:rFonts w:ascii="Times New Roman" w:hAnsi="Times New Roman" w:cs="Times New Roman"/>
          <w:b/>
          <w:sz w:val="24"/>
          <w:szCs w:val="24"/>
        </w:rPr>
        <w:t xml:space="preserve"> </w:t>
      </w:r>
      <w:r w:rsidR="000B4990" w:rsidRPr="00A511B3">
        <w:rPr>
          <w:rFonts w:ascii="Times New Roman" w:hAnsi="Times New Roman" w:cs="Times New Roman"/>
          <w:b/>
          <w:sz w:val="24"/>
          <w:szCs w:val="24"/>
        </w:rPr>
        <w:t>общеобразовательной школы (5-9кл.)</w:t>
      </w:r>
    </w:p>
    <w:p w:rsidR="000B4990" w:rsidRPr="00A511B3" w:rsidRDefault="000B4990" w:rsidP="00A511B3">
      <w:pPr>
        <w:tabs>
          <w:tab w:val="left" w:pos="2445"/>
        </w:tabs>
        <w:spacing w:after="0" w:line="240" w:lineRule="auto"/>
        <w:jc w:val="center"/>
        <w:rPr>
          <w:rFonts w:ascii="Times New Roman" w:hAnsi="Times New Roman" w:cs="Times New Roman"/>
          <w:b/>
          <w:sz w:val="24"/>
          <w:szCs w:val="24"/>
        </w:rPr>
      </w:pPr>
      <w:r w:rsidRPr="00A511B3">
        <w:rPr>
          <w:rFonts w:ascii="Times New Roman" w:hAnsi="Times New Roman" w:cs="Times New Roman"/>
          <w:b/>
          <w:sz w:val="24"/>
          <w:szCs w:val="24"/>
        </w:rPr>
        <w:t>на 2024-2025 учебный год</w:t>
      </w:r>
    </w:p>
    <w:p w:rsidR="000B4990" w:rsidRPr="00A511B3" w:rsidRDefault="000B4990" w:rsidP="00A511B3">
      <w:pPr>
        <w:jc w:val="center"/>
        <w:rPr>
          <w:rFonts w:ascii="Times New Roman" w:hAnsi="Times New Roman" w:cs="Times New Roman"/>
          <w:sz w:val="24"/>
          <w:szCs w:val="24"/>
        </w:rPr>
      </w:pPr>
    </w:p>
    <w:p w:rsidR="000B4990" w:rsidRDefault="000B4990" w:rsidP="000B4990">
      <w:pPr>
        <w:rPr>
          <w:rFonts w:ascii="Times New Roman" w:hAnsi="Times New Roman" w:cs="Times New Roman"/>
          <w:sz w:val="24"/>
          <w:szCs w:val="24"/>
        </w:rPr>
      </w:pPr>
    </w:p>
    <w:p w:rsidR="00A511B3" w:rsidRPr="00A511B3" w:rsidRDefault="00A511B3" w:rsidP="000B4990">
      <w:pP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0B4990" w:rsidRPr="00A511B3" w:rsidRDefault="000B4990" w:rsidP="00A511B3">
      <w:pPr>
        <w:spacing w:after="0" w:line="240" w:lineRule="auto"/>
        <w:jc w:val="center"/>
        <w:rPr>
          <w:rFonts w:ascii="Times New Roman" w:hAnsi="Times New Roman" w:cs="Times New Roman"/>
          <w:b/>
          <w:sz w:val="24"/>
          <w:szCs w:val="24"/>
        </w:rPr>
      </w:pPr>
      <w:r w:rsidRPr="00A511B3">
        <w:rPr>
          <w:rFonts w:ascii="Times New Roman" w:hAnsi="Times New Roman" w:cs="Times New Roman"/>
          <w:b/>
          <w:sz w:val="24"/>
          <w:szCs w:val="24"/>
        </w:rPr>
        <w:t>ВЫПИСКА</w:t>
      </w:r>
    </w:p>
    <w:p w:rsidR="000B4990" w:rsidRPr="00A511B3" w:rsidRDefault="000B4990" w:rsidP="00A511B3">
      <w:pPr>
        <w:spacing w:after="0" w:line="240" w:lineRule="auto"/>
        <w:jc w:val="center"/>
        <w:rPr>
          <w:rFonts w:ascii="Times New Roman" w:hAnsi="Times New Roman" w:cs="Times New Roman"/>
          <w:b/>
          <w:sz w:val="24"/>
          <w:szCs w:val="24"/>
        </w:rPr>
      </w:pPr>
    </w:p>
    <w:p w:rsidR="000B4990" w:rsidRPr="00A511B3" w:rsidRDefault="000B4990" w:rsidP="00A511B3">
      <w:pPr>
        <w:tabs>
          <w:tab w:val="left" w:pos="3165"/>
        </w:tabs>
        <w:spacing w:after="0" w:line="240" w:lineRule="auto"/>
        <w:jc w:val="center"/>
        <w:rPr>
          <w:rFonts w:ascii="Times New Roman" w:hAnsi="Times New Roman" w:cs="Times New Roman"/>
          <w:sz w:val="24"/>
          <w:szCs w:val="24"/>
        </w:rPr>
      </w:pPr>
      <w:r w:rsidRPr="00A511B3">
        <w:rPr>
          <w:rFonts w:ascii="Times New Roman" w:hAnsi="Times New Roman" w:cs="Times New Roman"/>
          <w:sz w:val="24"/>
          <w:szCs w:val="24"/>
        </w:rPr>
        <w:t>из основной образовательной программы основного общего образования</w:t>
      </w:r>
    </w:p>
    <w:p w:rsidR="000B4990" w:rsidRPr="00A511B3" w:rsidRDefault="000B4990" w:rsidP="00A511B3">
      <w:pPr>
        <w:jc w:val="center"/>
        <w:rPr>
          <w:rFonts w:ascii="Times New Roman" w:hAnsi="Times New Roman" w:cs="Times New Roman"/>
          <w:b/>
          <w:sz w:val="24"/>
          <w:szCs w:val="24"/>
        </w:rPr>
      </w:pPr>
      <w:r w:rsidRPr="00A511B3">
        <w:rPr>
          <w:rFonts w:ascii="Times New Roman" w:hAnsi="Times New Roman" w:cs="Times New Roman"/>
          <w:b/>
          <w:sz w:val="24"/>
          <w:szCs w:val="24"/>
        </w:rPr>
        <w:t>(5-дневняя неделя) на 2024-2025 учебный год</w:t>
      </w:r>
    </w:p>
    <w:p w:rsidR="000B4990" w:rsidRPr="00A511B3" w:rsidRDefault="000B4990" w:rsidP="00A511B3">
      <w:pPr>
        <w:jc w:val="cente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0B4990" w:rsidRDefault="000B4990" w:rsidP="000B4990">
      <w:pPr>
        <w:rPr>
          <w:rFonts w:ascii="Times New Roman" w:hAnsi="Times New Roman" w:cs="Times New Roman"/>
          <w:sz w:val="24"/>
          <w:szCs w:val="24"/>
        </w:rPr>
      </w:pPr>
    </w:p>
    <w:p w:rsidR="00A511B3" w:rsidRPr="00A511B3" w:rsidRDefault="00A511B3" w:rsidP="000B4990">
      <w:pP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0B4990" w:rsidRPr="00A511B3" w:rsidRDefault="000B4990" w:rsidP="000B4990">
      <w:pPr>
        <w:rPr>
          <w:rFonts w:ascii="Times New Roman" w:hAnsi="Times New Roman" w:cs="Times New Roman"/>
          <w:b/>
          <w:sz w:val="24"/>
          <w:szCs w:val="24"/>
        </w:rPr>
      </w:pPr>
      <w:r w:rsidRPr="00A511B3">
        <w:rPr>
          <w:rFonts w:ascii="Times New Roman" w:hAnsi="Times New Roman" w:cs="Times New Roman"/>
          <w:b/>
          <w:sz w:val="24"/>
          <w:szCs w:val="24"/>
        </w:rPr>
        <w:t xml:space="preserve">Выписка верна             </w:t>
      </w:r>
      <w:r w:rsidR="00A511B3" w:rsidRPr="00A511B3">
        <w:rPr>
          <w:rFonts w:ascii="Times New Roman" w:hAnsi="Times New Roman" w:cs="Times New Roman"/>
          <w:b/>
          <w:sz w:val="24"/>
          <w:szCs w:val="24"/>
        </w:rPr>
        <w:t xml:space="preserve">           </w:t>
      </w:r>
      <w:r w:rsidR="003F6213">
        <w:rPr>
          <w:rFonts w:ascii="Times New Roman" w:hAnsi="Times New Roman" w:cs="Times New Roman"/>
          <w:b/>
          <w:sz w:val="24"/>
          <w:szCs w:val="24"/>
        </w:rPr>
        <w:t xml:space="preserve">  </w:t>
      </w:r>
      <w:r w:rsidRPr="00A511B3">
        <w:rPr>
          <w:rFonts w:ascii="Times New Roman" w:hAnsi="Times New Roman" w:cs="Times New Roman"/>
          <w:b/>
          <w:sz w:val="24"/>
          <w:szCs w:val="24"/>
        </w:rPr>
        <w:t xml:space="preserve"> 15.08.2024 год</w:t>
      </w:r>
    </w:p>
    <w:p w:rsidR="000B4990" w:rsidRPr="00A511B3" w:rsidRDefault="000B4990" w:rsidP="000B4990">
      <w:pPr>
        <w:rPr>
          <w:rFonts w:ascii="Times New Roman" w:hAnsi="Times New Roman" w:cs="Times New Roman"/>
          <w:b/>
          <w:sz w:val="24"/>
          <w:szCs w:val="24"/>
        </w:rPr>
      </w:pPr>
    </w:p>
    <w:p w:rsidR="000B4990" w:rsidRPr="00A511B3" w:rsidRDefault="000B4990" w:rsidP="000B4990">
      <w:pPr>
        <w:rPr>
          <w:rFonts w:ascii="Times New Roman" w:hAnsi="Times New Roman" w:cs="Times New Roman"/>
          <w:b/>
          <w:sz w:val="24"/>
          <w:szCs w:val="24"/>
        </w:rPr>
      </w:pPr>
    </w:p>
    <w:p w:rsidR="000B4990" w:rsidRPr="00A511B3" w:rsidRDefault="000B4990" w:rsidP="000B4990">
      <w:pPr>
        <w:rPr>
          <w:rFonts w:ascii="Times New Roman" w:hAnsi="Times New Roman" w:cs="Times New Roman"/>
          <w:b/>
          <w:sz w:val="24"/>
          <w:szCs w:val="24"/>
        </w:rPr>
      </w:pPr>
      <w:r w:rsidRPr="00A511B3">
        <w:rPr>
          <w:rFonts w:ascii="Times New Roman" w:hAnsi="Times New Roman" w:cs="Times New Roman"/>
          <w:b/>
          <w:sz w:val="24"/>
          <w:szCs w:val="24"/>
        </w:rPr>
        <w:t>Директор  _________________/</w:t>
      </w:r>
      <w:proofErr w:type="gramStart"/>
      <w:r w:rsidRPr="00A511B3">
        <w:rPr>
          <w:rFonts w:ascii="Times New Roman" w:hAnsi="Times New Roman" w:cs="Times New Roman"/>
          <w:b/>
          <w:sz w:val="24"/>
          <w:szCs w:val="24"/>
        </w:rPr>
        <w:t>У-А</w:t>
      </w:r>
      <w:proofErr w:type="gramEnd"/>
      <w:r w:rsidRPr="00A511B3">
        <w:rPr>
          <w:rFonts w:ascii="Times New Roman" w:hAnsi="Times New Roman" w:cs="Times New Roman"/>
          <w:b/>
          <w:sz w:val="24"/>
          <w:szCs w:val="24"/>
        </w:rPr>
        <w:t xml:space="preserve">.С. </w:t>
      </w:r>
      <w:proofErr w:type="spellStart"/>
      <w:r w:rsidRPr="00A511B3">
        <w:rPr>
          <w:rFonts w:ascii="Times New Roman" w:hAnsi="Times New Roman" w:cs="Times New Roman"/>
          <w:b/>
          <w:sz w:val="24"/>
          <w:szCs w:val="24"/>
        </w:rPr>
        <w:t>Бетерсултанов</w:t>
      </w:r>
      <w:proofErr w:type="spellEnd"/>
      <w:r w:rsidRPr="00A511B3">
        <w:rPr>
          <w:rFonts w:ascii="Times New Roman" w:hAnsi="Times New Roman" w:cs="Times New Roman"/>
          <w:b/>
          <w:sz w:val="24"/>
          <w:szCs w:val="24"/>
        </w:rPr>
        <w:t>/</w:t>
      </w:r>
    </w:p>
    <w:p w:rsidR="000B4990" w:rsidRPr="00A511B3" w:rsidRDefault="000B4990" w:rsidP="000B4990">
      <w:pPr>
        <w:rPr>
          <w:rFonts w:ascii="Times New Roman" w:hAnsi="Times New Roman" w:cs="Times New Roman"/>
          <w:sz w:val="24"/>
          <w:szCs w:val="24"/>
        </w:rPr>
      </w:pPr>
    </w:p>
    <w:p w:rsidR="000B4990" w:rsidRPr="00A511B3" w:rsidRDefault="000B4990" w:rsidP="000B4990">
      <w:pPr>
        <w:rPr>
          <w:rFonts w:ascii="Times New Roman" w:hAnsi="Times New Roman" w:cs="Times New Roman"/>
          <w:sz w:val="24"/>
          <w:szCs w:val="24"/>
        </w:rPr>
      </w:pPr>
    </w:p>
    <w:p w:rsidR="00A511B3" w:rsidRPr="00A511B3" w:rsidRDefault="000B4990" w:rsidP="00A511B3">
      <w:pPr>
        <w:jc w:val="center"/>
        <w:rPr>
          <w:rFonts w:ascii="Times New Roman" w:hAnsi="Times New Roman" w:cs="Times New Roman"/>
          <w:b/>
          <w:sz w:val="24"/>
          <w:szCs w:val="24"/>
        </w:rPr>
      </w:pPr>
      <w:r w:rsidRPr="00A511B3">
        <w:rPr>
          <w:rFonts w:ascii="Times New Roman" w:hAnsi="Times New Roman" w:cs="Times New Roman"/>
          <w:b/>
          <w:sz w:val="24"/>
          <w:szCs w:val="24"/>
        </w:rPr>
        <w:t>с</w:t>
      </w:r>
      <w:proofErr w:type="gramStart"/>
      <w:r w:rsidRPr="00A511B3">
        <w:rPr>
          <w:rFonts w:ascii="Times New Roman" w:hAnsi="Times New Roman" w:cs="Times New Roman"/>
          <w:b/>
          <w:sz w:val="24"/>
          <w:szCs w:val="24"/>
        </w:rPr>
        <w:t>.М</w:t>
      </w:r>
      <w:proofErr w:type="gramEnd"/>
      <w:r w:rsidRPr="00A511B3">
        <w:rPr>
          <w:rFonts w:ascii="Times New Roman" w:hAnsi="Times New Roman" w:cs="Times New Roman"/>
          <w:b/>
          <w:sz w:val="24"/>
          <w:szCs w:val="24"/>
        </w:rPr>
        <w:t>ескеты</w:t>
      </w:r>
      <w:r w:rsidR="003F6213">
        <w:rPr>
          <w:rFonts w:ascii="Times New Roman" w:hAnsi="Times New Roman" w:cs="Times New Roman"/>
          <w:b/>
          <w:sz w:val="24"/>
          <w:szCs w:val="24"/>
        </w:rPr>
        <w:t>-2024 г</w:t>
      </w:r>
    </w:p>
    <w:p w:rsidR="00A511B3" w:rsidRPr="00A511B3" w:rsidRDefault="00A511B3" w:rsidP="00A511B3">
      <w:pPr>
        <w:jc w:val="center"/>
        <w:rPr>
          <w:rFonts w:ascii="Times New Roman" w:hAnsi="Times New Roman" w:cs="Times New Roman"/>
          <w:sz w:val="24"/>
          <w:szCs w:val="24"/>
        </w:rPr>
      </w:pPr>
      <w:r w:rsidRPr="00A511B3">
        <w:rPr>
          <w:rFonts w:ascii="Times New Roman" w:hAnsi="Times New Roman" w:cs="Times New Roman"/>
          <w:b/>
          <w:bCs/>
          <w:sz w:val="24"/>
          <w:szCs w:val="24"/>
        </w:rPr>
        <w:lastRenderedPageBreak/>
        <w:t>Учебный план основного общего образования по ФГОС-2021 и ФОП</w:t>
      </w:r>
    </w:p>
    <w:p w:rsidR="00A511B3" w:rsidRPr="00A511B3" w:rsidRDefault="00A511B3" w:rsidP="00A511B3">
      <w:pPr>
        <w:jc w:val="center"/>
        <w:rPr>
          <w:rFonts w:ascii="Times New Roman" w:hAnsi="Times New Roman" w:cs="Times New Roman"/>
          <w:sz w:val="24"/>
          <w:szCs w:val="24"/>
        </w:rPr>
      </w:pPr>
      <w:r w:rsidRPr="00A511B3">
        <w:rPr>
          <w:rFonts w:ascii="Times New Roman" w:hAnsi="Times New Roman" w:cs="Times New Roman"/>
          <w:b/>
          <w:bCs/>
          <w:sz w:val="24"/>
          <w:szCs w:val="24"/>
        </w:rPr>
        <w:t>при пятидневной учебной неделе</w:t>
      </w:r>
    </w:p>
    <w:p w:rsidR="00A511B3" w:rsidRPr="00A511B3" w:rsidRDefault="00A511B3" w:rsidP="00A511B3">
      <w:pPr>
        <w:jc w:val="center"/>
        <w:rPr>
          <w:rFonts w:ascii="Times New Roman" w:hAnsi="Times New Roman" w:cs="Times New Roman"/>
          <w:sz w:val="24"/>
          <w:szCs w:val="24"/>
        </w:rPr>
      </w:pPr>
      <w:r w:rsidRPr="00A511B3">
        <w:rPr>
          <w:rFonts w:ascii="Times New Roman" w:hAnsi="Times New Roman" w:cs="Times New Roman"/>
          <w:b/>
          <w:bCs/>
          <w:sz w:val="24"/>
          <w:szCs w:val="24"/>
        </w:rPr>
        <w:t>Пояснительная записка</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Учебный план основной образовательной программы основного общего образования (далее – учебный план) обеспечивает реализацию требований ФГОС ООО и ФОП ООО,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Учебный план:</w:t>
      </w:r>
    </w:p>
    <w:p w:rsidR="00A511B3" w:rsidRPr="00A511B3" w:rsidRDefault="00A511B3" w:rsidP="00A511B3">
      <w:pPr>
        <w:ind w:right="180"/>
        <w:contextualSpacing/>
        <w:rPr>
          <w:rFonts w:ascii="Times New Roman" w:hAnsi="Times New Roman" w:cs="Times New Roman"/>
          <w:sz w:val="24"/>
          <w:szCs w:val="24"/>
        </w:rPr>
      </w:pPr>
      <w:r w:rsidRPr="00A511B3">
        <w:rPr>
          <w:rFonts w:ascii="Times New Roman" w:hAnsi="Times New Roman" w:cs="Times New Roman"/>
          <w:sz w:val="24"/>
          <w:szCs w:val="24"/>
        </w:rPr>
        <w:t xml:space="preserve">– фиксирует максимальный объем учебной нагрузки </w:t>
      </w:r>
      <w:proofErr w:type="gramStart"/>
      <w:r w:rsidRPr="00A511B3">
        <w:rPr>
          <w:rFonts w:ascii="Times New Roman" w:hAnsi="Times New Roman" w:cs="Times New Roman"/>
          <w:sz w:val="24"/>
          <w:szCs w:val="24"/>
        </w:rPr>
        <w:t>обучающихся</w:t>
      </w:r>
      <w:proofErr w:type="gramEnd"/>
      <w:r w:rsidRPr="00A511B3">
        <w:rPr>
          <w:rFonts w:ascii="Times New Roman" w:hAnsi="Times New Roman" w:cs="Times New Roman"/>
          <w:sz w:val="24"/>
          <w:szCs w:val="24"/>
        </w:rPr>
        <w:t>;</w:t>
      </w:r>
    </w:p>
    <w:p w:rsidR="00A511B3" w:rsidRPr="00A511B3" w:rsidRDefault="00A511B3" w:rsidP="00A511B3">
      <w:pPr>
        <w:ind w:right="180"/>
        <w:contextualSpacing/>
        <w:rPr>
          <w:rFonts w:ascii="Times New Roman" w:hAnsi="Times New Roman" w:cs="Times New Roman"/>
          <w:sz w:val="24"/>
          <w:szCs w:val="24"/>
        </w:rPr>
      </w:pPr>
      <w:r w:rsidRPr="00A511B3">
        <w:rPr>
          <w:rFonts w:ascii="Times New Roman" w:hAnsi="Times New Roman" w:cs="Times New Roman"/>
          <w:sz w:val="24"/>
          <w:szCs w:val="24"/>
        </w:rPr>
        <w:t>– определяет и регламентирует перечень учебных предметов, курсов и время, отводимое на их освоение и организацию;</w:t>
      </w:r>
    </w:p>
    <w:p w:rsidR="00A511B3" w:rsidRPr="00A511B3" w:rsidRDefault="00A511B3" w:rsidP="00A511B3">
      <w:pPr>
        <w:ind w:right="180"/>
        <w:rPr>
          <w:rFonts w:ascii="Times New Roman" w:hAnsi="Times New Roman" w:cs="Times New Roman"/>
          <w:sz w:val="24"/>
          <w:szCs w:val="24"/>
        </w:rPr>
      </w:pPr>
      <w:r w:rsidRPr="00A511B3">
        <w:rPr>
          <w:rFonts w:ascii="Times New Roman" w:hAnsi="Times New Roman" w:cs="Times New Roman"/>
          <w:sz w:val="24"/>
          <w:szCs w:val="24"/>
        </w:rPr>
        <w:t>– распределяет учебные предметы, курсы, модули по классам и учебным годам.</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Учебный план состоит из двух частей: обязательной части и части, формируемой участниками образовательных отношений.</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w:t>
      </w:r>
    </w:p>
    <w:p w:rsidR="00A511B3" w:rsidRPr="00A511B3" w:rsidRDefault="00A511B3" w:rsidP="00A511B3">
      <w:pPr>
        <w:rPr>
          <w:rFonts w:ascii="Times New Roman" w:hAnsi="Times New Roman" w:cs="Times New Roman"/>
          <w:sz w:val="24"/>
          <w:szCs w:val="24"/>
        </w:rPr>
      </w:pPr>
      <w:proofErr w:type="gramStart"/>
      <w:r w:rsidRPr="00A511B3">
        <w:rPr>
          <w:rFonts w:ascii="Times New Roman" w:hAnsi="Times New Roman" w:cs="Times New Roman"/>
          <w:sz w:val="24"/>
          <w:szCs w:val="24"/>
        </w:rPr>
        <w:t>Часть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предусматривающих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 особые образовательные потребности обучающихся с ОВЗ.</w:t>
      </w:r>
      <w:proofErr w:type="gramEnd"/>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Время, отводимое на данную часть федерального учебного плана, в МБОУ «СОШ </w:t>
      </w:r>
      <w:proofErr w:type="spellStart"/>
      <w:r w:rsidRPr="00A511B3">
        <w:rPr>
          <w:rFonts w:ascii="Times New Roman" w:hAnsi="Times New Roman" w:cs="Times New Roman"/>
          <w:sz w:val="24"/>
          <w:szCs w:val="24"/>
        </w:rPr>
        <w:t>им.А.А.Айдамирова</w:t>
      </w:r>
      <w:proofErr w:type="spellEnd"/>
      <w:r w:rsidRPr="00A511B3">
        <w:rPr>
          <w:rFonts w:ascii="Times New Roman" w:hAnsi="Times New Roman" w:cs="Times New Roman"/>
          <w:sz w:val="24"/>
          <w:szCs w:val="24"/>
        </w:rPr>
        <w:t xml:space="preserve"> </w:t>
      </w:r>
      <w:proofErr w:type="spellStart"/>
      <w:r w:rsidRPr="00A511B3">
        <w:rPr>
          <w:rFonts w:ascii="Times New Roman" w:hAnsi="Times New Roman" w:cs="Times New Roman"/>
          <w:sz w:val="24"/>
          <w:szCs w:val="24"/>
        </w:rPr>
        <w:t>с</w:t>
      </w:r>
      <w:proofErr w:type="gramStart"/>
      <w:r w:rsidRPr="00A511B3">
        <w:rPr>
          <w:rFonts w:ascii="Times New Roman" w:hAnsi="Times New Roman" w:cs="Times New Roman"/>
          <w:sz w:val="24"/>
          <w:szCs w:val="24"/>
        </w:rPr>
        <w:t>.М</w:t>
      </w:r>
      <w:proofErr w:type="gramEnd"/>
      <w:r w:rsidRPr="00A511B3">
        <w:rPr>
          <w:rFonts w:ascii="Times New Roman" w:hAnsi="Times New Roman" w:cs="Times New Roman"/>
          <w:sz w:val="24"/>
          <w:szCs w:val="24"/>
        </w:rPr>
        <w:t>ескеты</w:t>
      </w:r>
      <w:proofErr w:type="spellEnd"/>
      <w:r w:rsidRPr="00A511B3">
        <w:rPr>
          <w:rFonts w:ascii="Times New Roman" w:hAnsi="Times New Roman" w:cs="Times New Roman"/>
          <w:sz w:val="24"/>
          <w:szCs w:val="24"/>
        </w:rPr>
        <w:t>» использовано на:</w:t>
      </w:r>
    </w:p>
    <w:p w:rsidR="00A511B3" w:rsidRPr="00A511B3" w:rsidRDefault="00A511B3" w:rsidP="00A511B3">
      <w:pPr>
        <w:ind w:right="180"/>
        <w:contextualSpacing/>
        <w:rPr>
          <w:rFonts w:ascii="Times New Roman" w:hAnsi="Times New Roman" w:cs="Times New Roman"/>
          <w:sz w:val="24"/>
          <w:szCs w:val="24"/>
        </w:rPr>
      </w:pPr>
      <w:r w:rsidRPr="00A511B3">
        <w:rPr>
          <w:rFonts w:ascii="Times New Roman" w:hAnsi="Times New Roman" w:cs="Times New Roman"/>
          <w:sz w:val="24"/>
          <w:szCs w:val="24"/>
        </w:rPr>
        <w:t>– увеличение учебных часов, предусмотренных на изучение отдельных учебных предметов обязательной части, в том числе на углубленном уровне;</w:t>
      </w:r>
    </w:p>
    <w:p w:rsidR="00A511B3" w:rsidRPr="00A511B3" w:rsidRDefault="00A511B3" w:rsidP="00A511B3">
      <w:pPr>
        <w:ind w:right="180"/>
        <w:contextualSpacing/>
        <w:rPr>
          <w:rFonts w:ascii="Times New Roman" w:hAnsi="Times New Roman" w:cs="Times New Roman"/>
          <w:sz w:val="24"/>
          <w:szCs w:val="24"/>
        </w:rPr>
      </w:pPr>
      <w:r w:rsidRPr="00A511B3">
        <w:rPr>
          <w:rFonts w:ascii="Times New Roman" w:hAnsi="Times New Roman" w:cs="Times New Roman"/>
          <w:sz w:val="24"/>
          <w:szCs w:val="24"/>
        </w:rPr>
        <w:t>– 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A511B3" w:rsidRPr="00A511B3" w:rsidRDefault="00A511B3" w:rsidP="00A511B3">
      <w:pPr>
        <w:ind w:right="180"/>
        <w:rPr>
          <w:rFonts w:ascii="Times New Roman" w:hAnsi="Times New Roman" w:cs="Times New Roman"/>
          <w:sz w:val="24"/>
          <w:szCs w:val="24"/>
        </w:rPr>
      </w:pPr>
      <w:r w:rsidRPr="00A511B3">
        <w:rPr>
          <w:rFonts w:ascii="Times New Roman" w:hAnsi="Times New Roman" w:cs="Times New Roman"/>
          <w:sz w:val="24"/>
          <w:szCs w:val="24"/>
        </w:rPr>
        <w:t xml:space="preserve">– другие виды учебной, воспитательной, спортивной и иной деятельности </w:t>
      </w:r>
      <w:proofErr w:type="gramStart"/>
      <w:r w:rsidRPr="00A511B3">
        <w:rPr>
          <w:rFonts w:ascii="Times New Roman" w:hAnsi="Times New Roman" w:cs="Times New Roman"/>
          <w:sz w:val="24"/>
          <w:szCs w:val="24"/>
        </w:rPr>
        <w:t>обучающихся</w:t>
      </w:r>
      <w:proofErr w:type="gramEnd"/>
      <w:r w:rsidRPr="00A511B3">
        <w:rPr>
          <w:rFonts w:ascii="Times New Roman" w:hAnsi="Times New Roman" w:cs="Times New Roman"/>
          <w:sz w:val="24"/>
          <w:szCs w:val="24"/>
        </w:rPr>
        <w:t>.</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В интересах </w:t>
      </w:r>
      <w:proofErr w:type="gramStart"/>
      <w:r w:rsidRPr="00A511B3">
        <w:rPr>
          <w:rFonts w:ascii="Times New Roman" w:hAnsi="Times New Roman" w:cs="Times New Roman"/>
          <w:sz w:val="24"/>
          <w:szCs w:val="24"/>
        </w:rPr>
        <w:t>детей</w:t>
      </w:r>
      <w:proofErr w:type="gramEnd"/>
      <w:r w:rsidRPr="00A511B3">
        <w:rPr>
          <w:rFonts w:ascii="Times New Roman" w:hAnsi="Times New Roman" w:cs="Times New Roman"/>
          <w:sz w:val="24"/>
          <w:szCs w:val="24"/>
        </w:rPr>
        <w:t xml:space="preserve">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сопровождается </w:t>
      </w:r>
      <w:proofErr w:type="spellStart"/>
      <w:r w:rsidRPr="00A511B3">
        <w:rPr>
          <w:rFonts w:ascii="Times New Roman" w:hAnsi="Times New Roman" w:cs="Times New Roman"/>
          <w:sz w:val="24"/>
          <w:szCs w:val="24"/>
        </w:rPr>
        <w:t>тьюторской</w:t>
      </w:r>
      <w:proofErr w:type="spellEnd"/>
      <w:r w:rsidRPr="00A511B3">
        <w:rPr>
          <w:rFonts w:ascii="Times New Roman" w:hAnsi="Times New Roman" w:cs="Times New Roman"/>
          <w:sz w:val="24"/>
          <w:szCs w:val="24"/>
        </w:rPr>
        <w:t xml:space="preserve"> поддержкой.</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Учебный план предусматривает пятилетний нормативный срок освоения образовательной программы основного общего образования. Продолжительность учебного года на уровне основного общего образования составляет 34 недели.</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В МБОУ «СОШ </w:t>
      </w:r>
      <w:proofErr w:type="spellStart"/>
      <w:r w:rsidRPr="00A511B3">
        <w:rPr>
          <w:rFonts w:ascii="Times New Roman" w:hAnsi="Times New Roman" w:cs="Times New Roman"/>
          <w:sz w:val="24"/>
          <w:szCs w:val="24"/>
        </w:rPr>
        <w:t>им.А.А.Айдамирова</w:t>
      </w:r>
      <w:proofErr w:type="spellEnd"/>
      <w:r w:rsidRPr="00A511B3">
        <w:rPr>
          <w:rFonts w:ascii="Times New Roman" w:hAnsi="Times New Roman" w:cs="Times New Roman"/>
          <w:sz w:val="24"/>
          <w:szCs w:val="24"/>
        </w:rPr>
        <w:t xml:space="preserve"> </w:t>
      </w:r>
      <w:proofErr w:type="spellStart"/>
      <w:r w:rsidRPr="00A511B3">
        <w:rPr>
          <w:rFonts w:ascii="Times New Roman" w:hAnsi="Times New Roman" w:cs="Times New Roman"/>
          <w:sz w:val="24"/>
          <w:szCs w:val="24"/>
        </w:rPr>
        <w:t>с</w:t>
      </w:r>
      <w:proofErr w:type="gramStart"/>
      <w:r w:rsidRPr="00A511B3">
        <w:rPr>
          <w:rFonts w:ascii="Times New Roman" w:hAnsi="Times New Roman" w:cs="Times New Roman"/>
          <w:sz w:val="24"/>
          <w:szCs w:val="24"/>
        </w:rPr>
        <w:t>.М</w:t>
      </w:r>
      <w:proofErr w:type="gramEnd"/>
      <w:r w:rsidRPr="00A511B3">
        <w:rPr>
          <w:rFonts w:ascii="Times New Roman" w:hAnsi="Times New Roman" w:cs="Times New Roman"/>
          <w:sz w:val="24"/>
          <w:szCs w:val="24"/>
        </w:rPr>
        <w:t>ескеты</w:t>
      </w:r>
      <w:proofErr w:type="spellEnd"/>
      <w:r w:rsidRPr="00A511B3">
        <w:rPr>
          <w:rFonts w:ascii="Times New Roman" w:hAnsi="Times New Roman" w:cs="Times New Roman"/>
          <w:sz w:val="24"/>
          <w:szCs w:val="24"/>
        </w:rPr>
        <w:t xml:space="preserve">» установлен режим пятидневной учебной недели. Образовательная недельная нагрузка равномерно распределена в течение учебной недели и соответствует требованиям санитарных норм </w:t>
      </w:r>
      <w:proofErr w:type="spellStart"/>
      <w:r w:rsidRPr="00A511B3">
        <w:rPr>
          <w:rFonts w:ascii="Times New Roman" w:hAnsi="Times New Roman" w:cs="Times New Roman"/>
          <w:sz w:val="24"/>
          <w:szCs w:val="24"/>
        </w:rPr>
        <w:t>СанПиН</w:t>
      </w:r>
      <w:proofErr w:type="spellEnd"/>
      <w:r w:rsidRPr="00A511B3">
        <w:rPr>
          <w:rFonts w:ascii="Times New Roman" w:hAnsi="Times New Roman" w:cs="Times New Roman"/>
          <w:sz w:val="24"/>
          <w:szCs w:val="24"/>
        </w:rPr>
        <w:t xml:space="preserve"> 1.2.3685-21.Объем максимально допустимой образовательной нагрузки в течение дня в 5–6-х классах не превышает шести уроков, в 7–9-х классах – семи уроков.</w:t>
      </w:r>
    </w:p>
    <w:p w:rsidR="00A511B3" w:rsidRPr="00A511B3" w:rsidRDefault="00A511B3" w:rsidP="00A511B3">
      <w:pPr>
        <w:rPr>
          <w:rFonts w:ascii="Times New Roman" w:hAnsi="Times New Roman" w:cs="Times New Roman"/>
          <w:sz w:val="24"/>
          <w:szCs w:val="24"/>
        </w:rPr>
      </w:pPr>
      <w:proofErr w:type="gramStart"/>
      <w:r w:rsidRPr="00A511B3">
        <w:rPr>
          <w:rFonts w:ascii="Times New Roman" w:hAnsi="Times New Roman" w:cs="Times New Roman"/>
          <w:sz w:val="24"/>
          <w:szCs w:val="24"/>
        </w:rPr>
        <w:lastRenderedPageBreak/>
        <w:t>Количество часов, отведенных на освоение обучающимися учебных предметов, курсов, модулей из обязательной части и части, формируемой участниками образовательных отношений, в совокупности не превышает величину недельной образовательной нагрузки:</w:t>
      </w:r>
      <w:proofErr w:type="gramEnd"/>
    </w:p>
    <w:p w:rsidR="00A511B3" w:rsidRPr="00A511B3" w:rsidRDefault="00A511B3" w:rsidP="00A511B3">
      <w:pPr>
        <w:ind w:right="180"/>
        <w:contextualSpacing/>
        <w:rPr>
          <w:rFonts w:ascii="Times New Roman" w:hAnsi="Times New Roman" w:cs="Times New Roman"/>
          <w:sz w:val="24"/>
          <w:szCs w:val="24"/>
        </w:rPr>
      </w:pPr>
      <w:r w:rsidRPr="00A511B3">
        <w:rPr>
          <w:rFonts w:ascii="Times New Roman" w:hAnsi="Times New Roman" w:cs="Times New Roman"/>
          <w:sz w:val="24"/>
          <w:szCs w:val="24"/>
        </w:rPr>
        <w:t>– в 5-х классах – 29 часов в неделю;</w:t>
      </w:r>
    </w:p>
    <w:p w:rsidR="00A511B3" w:rsidRPr="00A511B3" w:rsidRDefault="00A511B3" w:rsidP="00A511B3">
      <w:pPr>
        <w:ind w:right="180"/>
        <w:contextualSpacing/>
        <w:rPr>
          <w:rFonts w:ascii="Times New Roman" w:hAnsi="Times New Roman" w:cs="Times New Roman"/>
          <w:sz w:val="24"/>
          <w:szCs w:val="24"/>
        </w:rPr>
      </w:pPr>
      <w:r w:rsidRPr="00A511B3">
        <w:rPr>
          <w:rFonts w:ascii="Times New Roman" w:hAnsi="Times New Roman" w:cs="Times New Roman"/>
          <w:sz w:val="24"/>
          <w:szCs w:val="24"/>
        </w:rPr>
        <w:t xml:space="preserve">– 6-х </w:t>
      </w:r>
      <w:proofErr w:type="gramStart"/>
      <w:r w:rsidRPr="00A511B3">
        <w:rPr>
          <w:rFonts w:ascii="Times New Roman" w:hAnsi="Times New Roman" w:cs="Times New Roman"/>
          <w:sz w:val="24"/>
          <w:szCs w:val="24"/>
        </w:rPr>
        <w:t>классах</w:t>
      </w:r>
      <w:proofErr w:type="gramEnd"/>
      <w:r w:rsidRPr="00A511B3">
        <w:rPr>
          <w:rFonts w:ascii="Times New Roman" w:hAnsi="Times New Roman" w:cs="Times New Roman"/>
          <w:sz w:val="24"/>
          <w:szCs w:val="24"/>
        </w:rPr>
        <w:t xml:space="preserve"> – 30 часов в неделю;</w:t>
      </w:r>
    </w:p>
    <w:p w:rsidR="00A511B3" w:rsidRPr="00A511B3" w:rsidRDefault="00A511B3" w:rsidP="00A511B3">
      <w:pPr>
        <w:ind w:right="180"/>
        <w:contextualSpacing/>
        <w:rPr>
          <w:rFonts w:ascii="Times New Roman" w:hAnsi="Times New Roman" w:cs="Times New Roman"/>
          <w:sz w:val="24"/>
          <w:szCs w:val="24"/>
        </w:rPr>
      </w:pPr>
      <w:r w:rsidRPr="00A511B3">
        <w:rPr>
          <w:rFonts w:ascii="Times New Roman" w:hAnsi="Times New Roman" w:cs="Times New Roman"/>
          <w:sz w:val="24"/>
          <w:szCs w:val="24"/>
        </w:rPr>
        <w:t xml:space="preserve">– 7-х </w:t>
      </w:r>
      <w:proofErr w:type="gramStart"/>
      <w:r w:rsidRPr="00A511B3">
        <w:rPr>
          <w:rFonts w:ascii="Times New Roman" w:hAnsi="Times New Roman" w:cs="Times New Roman"/>
          <w:sz w:val="24"/>
          <w:szCs w:val="24"/>
        </w:rPr>
        <w:t>классах</w:t>
      </w:r>
      <w:proofErr w:type="gramEnd"/>
      <w:r w:rsidRPr="00A511B3">
        <w:rPr>
          <w:rFonts w:ascii="Times New Roman" w:hAnsi="Times New Roman" w:cs="Times New Roman"/>
          <w:sz w:val="24"/>
          <w:szCs w:val="24"/>
        </w:rPr>
        <w:t xml:space="preserve"> – 32 часа в неделю;</w:t>
      </w:r>
    </w:p>
    <w:p w:rsidR="00A511B3" w:rsidRPr="00A511B3" w:rsidRDefault="00A511B3" w:rsidP="00A511B3">
      <w:pPr>
        <w:ind w:right="180"/>
        <w:rPr>
          <w:rFonts w:ascii="Times New Roman" w:hAnsi="Times New Roman" w:cs="Times New Roman"/>
          <w:sz w:val="24"/>
          <w:szCs w:val="24"/>
        </w:rPr>
      </w:pPr>
      <w:r w:rsidRPr="00A511B3">
        <w:rPr>
          <w:rFonts w:ascii="Times New Roman" w:hAnsi="Times New Roman" w:cs="Times New Roman"/>
          <w:sz w:val="24"/>
          <w:szCs w:val="24"/>
        </w:rPr>
        <w:t xml:space="preserve">– 8–9-х </w:t>
      </w:r>
      <w:proofErr w:type="gramStart"/>
      <w:r w:rsidRPr="00A511B3">
        <w:rPr>
          <w:rFonts w:ascii="Times New Roman" w:hAnsi="Times New Roman" w:cs="Times New Roman"/>
          <w:sz w:val="24"/>
          <w:szCs w:val="24"/>
        </w:rPr>
        <w:t>классах</w:t>
      </w:r>
      <w:proofErr w:type="gramEnd"/>
      <w:r w:rsidRPr="00A511B3">
        <w:rPr>
          <w:rFonts w:ascii="Times New Roman" w:hAnsi="Times New Roman" w:cs="Times New Roman"/>
          <w:sz w:val="24"/>
          <w:szCs w:val="24"/>
        </w:rPr>
        <w:t xml:space="preserve"> – 33 часа в неделю.</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Общее количество часов учебных занятий за пять лет составляет 5338 часов.</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Учебный план разработан на основе варианта № 4 федерального учебного плана Федеральной образовательной программы основного общего образования, утвержденной приказом </w:t>
      </w:r>
      <w:proofErr w:type="spellStart"/>
      <w:r w:rsidRPr="00A511B3">
        <w:rPr>
          <w:rFonts w:ascii="Times New Roman" w:hAnsi="Times New Roman" w:cs="Times New Roman"/>
          <w:sz w:val="24"/>
          <w:szCs w:val="24"/>
        </w:rPr>
        <w:t>Минпросвещения</w:t>
      </w:r>
      <w:proofErr w:type="spellEnd"/>
      <w:r w:rsidRPr="00A511B3">
        <w:rPr>
          <w:rFonts w:ascii="Times New Roman" w:hAnsi="Times New Roman" w:cs="Times New Roman"/>
          <w:sz w:val="24"/>
          <w:szCs w:val="24"/>
        </w:rPr>
        <w:t xml:space="preserve"> от 18.05.2023 № 370с учетом изменений, внесенных приказом от  19.03.2024 № 171.Обучение в МБОУ «СОШ </w:t>
      </w:r>
      <w:proofErr w:type="spellStart"/>
      <w:r w:rsidRPr="00A511B3">
        <w:rPr>
          <w:rFonts w:ascii="Times New Roman" w:hAnsi="Times New Roman" w:cs="Times New Roman"/>
          <w:sz w:val="24"/>
          <w:szCs w:val="24"/>
        </w:rPr>
        <w:t>им.А.А.Айдамирова</w:t>
      </w:r>
      <w:proofErr w:type="spellEnd"/>
      <w:r w:rsidRPr="00A511B3">
        <w:rPr>
          <w:rFonts w:ascii="Times New Roman" w:hAnsi="Times New Roman" w:cs="Times New Roman"/>
          <w:sz w:val="24"/>
          <w:szCs w:val="24"/>
        </w:rPr>
        <w:t xml:space="preserve"> </w:t>
      </w:r>
      <w:proofErr w:type="spellStart"/>
      <w:r w:rsidRPr="00A511B3">
        <w:rPr>
          <w:rFonts w:ascii="Times New Roman" w:hAnsi="Times New Roman" w:cs="Times New Roman"/>
          <w:sz w:val="24"/>
          <w:szCs w:val="24"/>
        </w:rPr>
        <w:t>с</w:t>
      </w:r>
      <w:proofErr w:type="gramStart"/>
      <w:r w:rsidRPr="00A511B3">
        <w:rPr>
          <w:rFonts w:ascii="Times New Roman" w:hAnsi="Times New Roman" w:cs="Times New Roman"/>
          <w:sz w:val="24"/>
          <w:szCs w:val="24"/>
        </w:rPr>
        <w:t>.М</w:t>
      </w:r>
      <w:proofErr w:type="gramEnd"/>
      <w:r w:rsidRPr="00A511B3">
        <w:rPr>
          <w:rFonts w:ascii="Times New Roman" w:hAnsi="Times New Roman" w:cs="Times New Roman"/>
          <w:sz w:val="24"/>
          <w:szCs w:val="24"/>
        </w:rPr>
        <w:t>ескеты</w:t>
      </w:r>
      <w:proofErr w:type="spellEnd"/>
      <w:r w:rsidRPr="00A511B3">
        <w:rPr>
          <w:rFonts w:ascii="Times New Roman" w:hAnsi="Times New Roman" w:cs="Times New Roman"/>
          <w:sz w:val="24"/>
          <w:szCs w:val="24"/>
        </w:rPr>
        <w:t>» ведется на русском языке, но наряду с ним изучается один из языков народов России в режиме 5-дневной учебной недели.</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Учебный план предусматривает преподавание учебных предметов «Родной (чеченский) язык» и «Родная (чеченская) литература» предметной области «Родной язык и родная литература», так как родители обучающихся в заявлениях выразили желание изучать указанные учебные предметы.</w:t>
      </w:r>
    </w:p>
    <w:p w:rsidR="00A511B3" w:rsidRPr="00A511B3" w:rsidRDefault="00A511B3" w:rsidP="00A511B3">
      <w:pPr>
        <w:rPr>
          <w:rFonts w:ascii="Times New Roman" w:hAnsi="Times New Roman" w:cs="Times New Roman"/>
          <w:sz w:val="24"/>
          <w:szCs w:val="24"/>
        </w:rPr>
      </w:pPr>
      <w:proofErr w:type="gramStart"/>
      <w:r w:rsidRPr="00A511B3">
        <w:rPr>
          <w:rFonts w:ascii="Times New Roman" w:hAnsi="Times New Roman" w:cs="Times New Roman"/>
          <w:sz w:val="24"/>
          <w:szCs w:val="24"/>
        </w:rPr>
        <w:t>В соответствии с пунктом 6.2 статьи 12 Федерального закона от 29 декабря 2012 года N 273-ФЗ "Об образовании в Российской Федерации" (с изменениями и дополнениями), организация, имеющая государственную аккредитацию на осуществление образовательной деятельности по образовательным программам основного общего и среднего общего образования, вправе при разработке соответствующей общеобразовательной программы осуществлять перераспределение учебного времени, предусмотренного в федеральном учебном плане, для изучения учебных</w:t>
      </w:r>
      <w:proofErr w:type="gramEnd"/>
      <w:r w:rsidRPr="00A511B3">
        <w:rPr>
          <w:rFonts w:ascii="Times New Roman" w:hAnsi="Times New Roman" w:cs="Times New Roman"/>
          <w:sz w:val="24"/>
          <w:szCs w:val="24"/>
        </w:rPr>
        <w:t xml:space="preserve"> предметов, по которым не проводится государственная итоговая аттестация. Это может включать углубленное изучение отдельных учебных предметов и профильное обучение.</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В соответствии с пунктом 33.1 Федерального государственного образовательного стандарта (ФГОС) учебный план предусматривает обучение и изучение государственного языка Российской Федерации, а также предоставляет возможность преподавания и изучения родного языка из числа языков народов Российской Федерации, включая государственные языки республик Российской Федерации, в том числе русский язык как родной. В рамках пунктов 167.14 и 167.15 Федерального закона об образовании (ФЗ 273) в государственных и муниципальных образовательных учреждениях, расположенных на территории республик Российской Федерации, может быть введено изучение государственных языков республик Российской Федерации в соответствии с законодательством данных республик.</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В соответствии с пунктом 3 статьи 19 Закона Чеченской Республики «Об образовании в ЧР» (с изменениями на 14 февраля 2024 года), чеченский и русский языки признаются государственными языками Чеченской Республики и изучаются в равных объемах в соответствии с федеральными государственными образовательными стандартами соответствующего уровня общего образования. Преподавание и изучение чеченского языка проводятся в образовательных организациях, имеющих государственную аккредитацию, с применением образовательных программ, разработанных с учетом различного уровня подготовки учащихся.</w:t>
      </w:r>
    </w:p>
    <w:p w:rsidR="00A511B3" w:rsidRPr="00A511B3" w:rsidRDefault="00A511B3" w:rsidP="00A511B3">
      <w:pPr>
        <w:rPr>
          <w:rFonts w:ascii="Times New Roman" w:hAnsi="Times New Roman" w:cs="Times New Roman"/>
          <w:sz w:val="24"/>
          <w:szCs w:val="24"/>
        </w:rPr>
      </w:pPr>
      <w:proofErr w:type="gramStart"/>
      <w:r w:rsidRPr="00A511B3">
        <w:rPr>
          <w:rFonts w:ascii="Times New Roman" w:hAnsi="Times New Roman" w:cs="Times New Roman"/>
          <w:sz w:val="24"/>
          <w:szCs w:val="24"/>
        </w:rPr>
        <w:t xml:space="preserve">В соответствии с пунктом 6 той же статьи, для учащихся, обучающихся по программам основного общего и среднего общего образования, которые изучали чеченский язык и чеченскую литературу, и выбрали экзамен по чеченскому языку и (или) чеченской литературе для прохождения государственной итоговой аттестации, проведение государственной итоговой аттестации осуществляется в соответствии с установленной формой и порядком, </w:t>
      </w:r>
      <w:r w:rsidRPr="00A511B3">
        <w:rPr>
          <w:rFonts w:ascii="Times New Roman" w:hAnsi="Times New Roman" w:cs="Times New Roman"/>
          <w:sz w:val="24"/>
          <w:szCs w:val="24"/>
        </w:rPr>
        <w:lastRenderedPageBreak/>
        <w:t>определенными органом исполнительной власти Чеченской Республики, ответственным</w:t>
      </w:r>
      <w:proofErr w:type="gramEnd"/>
      <w:r w:rsidRPr="00A511B3">
        <w:rPr>
          <w:rFonts w:ascii="Times New Roman" w:hAnsi="Times New Roman" w:cs="Times New Roman"/>
          <w:sz w:val="24"/>
          <w:szCs w:val="24"/>
        </w:rPr>
        <w:t xml:space="preserve"> за государственное управление в области образования.</w:t>
      </w:r>
    </w:p>
    <w:p w:rsidR="00A511B3" w:rsidRPr="00A511B3" w:rsidRDefault="00A511B3" w:rsidP="00A511B3">
      <w:pPr>
        <w:rPr>
          <w:rFonts w:ascii="Times New Roman" w:hAnsi="Times New Roman" w:cs="Times New Roman"/>
          <w:sz w:val="24"/>
          <w:szCs w:val="24"/>
        </w:rPr>
      </w:pPr>
      <w:proofErr w:type="gramStart"/>
      <w:r w:rsidRPr="00A511B3">
        <w:rPr>
          <w:rFonts w:ascii="Times New Roman" w:hAnsi="Times New Roman" w:cs="Times New Roman"/>
          <w:sz w:val="24"/>
          <w:szCs w:val="24"/>
        </w:rPr>
        <w:t>В соответствии с пунктом 6.2 статьи 12 Федерального закона от 29 декабря 2012 г. N 273-ФЗ "Об образовании в Российской Федерации" (с изменениями и дополнениями) в учебном плане перераспределено предусмотренные в федеральном учебном плане часы на изучение учебных предметов «Физическая культура» (0,5 часа в 5 - 6и 8 классах, 1 час в 7 и 9 классах.), «Изобразительное искусство» и «Музыка» (по</w:t>
      </w:r>
      <w:proofErr w:type="gramEnd"/>
      <w:r w:rsidRPr="00A511B3">
        <w:rPr>
          <w:rFonts w:ascii="Times New Roman" w:hAnsi="Times New Roman" w:cs="Times New Roman"/>
          <w:sz w:val="24"/>
          <w:szCs w:val="24"/>
        </w:rPr>
        <w:t xml:space="preserve"> 0. 5 ч</w:t>
      </w:r>
      <w:proofErr w:type="gramStart"/>
      <w:r w:rsidRPr="00A511B3">
        <w:rPr>
          <w:rFonts w:ascii="Times New Roman" w:hAnsi="Times New Roman" w:cs="Times New Roman"/>
          <w:sz w:val="24"/>
          <w:szCs w:val="24"/>
        </w:rPr>
        <w:t xml:space="preserve"> .</w:t>
      </w:r>
      <w:proofErr w:type="gramEnd"/>
      <w:r w:rsidRPr="00A511B3">
        <w:rPr>
          <w:rFonts w:ascii="Times New Roman" w:hAnsi="Times New Roman" w:cs="Times New Roman"/>
          <w:sz w:val="24"/>
          <w:szCs w:val="24"/>
        </w:rPr>
        <w:t>в 5-8 классе по музыке), «Иностранный язык» (по 1 часу в 5-8 классах) и «Основы духовно-нравственной культуры народов России» (0,5 ч. в 5-6 кл.) в пользу увеличения учебных часов на изучения учебных предметов предметной области «Родной язык и родная литература».</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В целях соблюдения законодательства и удовлетворения потребностей учащихся, «МБОУ «СОШ </w:t>
      </w:r>
      <w:proofErr w:type="spellStart"/>
      <w:r w:rsidRPr="00A511B3">
        <w:rPr>
          <w:rFonts w:ascii="Times New Roman" w:hAnsi="Times New Roman" w:cs="Times New Roman"/>
          <w:sz w:val="24"/>
          <w:szCs w:val="24"/>
        </w:rPr>
        <w:t>им.А.А.Айдамирова</w:t>
      </w:r>
      <w:proofErr w:type="spellEnd"/>
      <w:r w:rsidRPr="00A511B3">
        <w:rPr>
          <w:rFonts w:ascii="Times New Roman" w:hAnsi="Times New Roman" w:cs="Times New Roman"/>
          <w:sz w:val="24"/>
          <w:szCs w:val="24"/>
        </w:rPr>
        <w:t xml:space="preserve"> </w:t>
      </w:r>
      <w:proofErr w:type="spellStart"/>
      <w:r w:rsidRPr="00A511B3">
        <w:rPr>
          <w:rFonts w:ascii="Times New Roman" w:hAnsi="Times New Roman" w:cs="Times New Roman"/>
          <w:sz w:val="24"/>
          <w:szCs w:val="24"/>
        </w:rPr>
        <w:t>с</w:t>
      </w:r>
      <w:proofErr w:type="gramStart"/>
      <w:r w:rsidRPr="00A511B3">
        <w:rPr>
          <w:rFonts w:ascii="Times New Roman" w:hAnsi="Times New Roman" w:cs="Times New Roman"/>
          <w:sz w:val="24"/>
          <w:szCs w:val="24"/>
        </w:rPr>
        <w:t>.М</w:t>
      </w:r>
      <w:proofErr w:type="gramEnd"/>
      <w:r w:rsidRPr="00A511B3">
        <w:rPr>
          <w:rFonts w:ascii="Times New Roman" w:hAnsi="Times New Roman" w:cs="Times New Roman"/>
          <w:sz w:val="24"/>
          <w:szCs w:val="24"/>
        </w:rPr>
        <w:t>ескеты</w:t>
      </w:r>
      <w:proofErr w:type="spellEnd"/>
      <w:r w:rsidRPr="00A511B3">
        <w:rPr>
          <w:rFonts w:ascii="Times New Roman" w:hAnsi="Times New Roman" w:cs="Times New Roman"/>
          <w:sz w:val="24"/>
          <w:szCs w:val="24"/>
        </w:rPr>
        <w:t>» провело анкетирование среди учащихся и их родителей для выбора учебных предметов для сдачи ГИА. По результатам опроса большинство учащихся выбрали учебный предмет «Родной (чеченский) язык» для сдачи ГИА. На основании этих результатов было принято решение перераспределить часы на изучение учебного предмета «Иностранный язык» в 9 классе в пользу увеличения количества часов по учебному предмету «Родной (чеченский) язык».</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Учебный план не предусматривает преподавание и изучение предмета «Второй иностранный язык» в рамках обязательной предметной области «Иностранные языки», так как родители в заявлениях не выразили желания изучать учебный предмет.</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В рамках учебного предмета «Математика» предусмотрено изучение учебных курсов «Алгебра», «Геометрия», «Вероятность и статистика».</w:t>
      </w:r>
    </w:p>
    <w:p w:rsidR="00A511B3" w:rsidRPr="00A511B3" w:rsidRDefault="00A511B3" w:rsidP="00A511B3">
      <w:pPr>
        <w:rPr>
          <w:rFonts w:ascii="Times New Roman" w:hAnsi="Times New Roman" w:cs="Times New Roman"/>
          <w:sz w:val="24"/>
          <w:szCs w:val="24"/>
        </w:rPr>
      </w:pPr>
      <w:proofErr w:type="gramStart"/>
      <w:r w:rsidRPr="00A511B3">
        <w:rPr>
          <w:rFonts w:ascii="Times New Roman" w:hAnsi="Times New Roman" w:cs="Times New Roman"/>
          <w:sz w:val="24"/>
          <w:szCs w:val="24"/>
        </w:rPr>
        <w:t>Учебный предмет «История» в рамках обязательной предметной области «Общественно-научные предметы» включает в себя учебные курсы «История России» и «Всеобщая история», на которые суммарно отводится по 2 часа в неделю в 5–9-х классах.</w:t>
      </w:r>
      <w:proofErr w:type="gramEnd"/>
      <w:r w:rsidRPr="00A511B3">
        <w:rPr>
          <w:rFonts w:ascii="Times New Roman" w:hAnsi="Times New Roman" w:cs="Times New Roman"/>
          <w:sz w:val="24"/>
          <w:szCs w:val="24"/>
        </w:rPr>
        <w:t xml:space="preserve"> В 9-м классе в соответствии с ФОП ООО и Методическими рекомендациями, которые </w:t>
      </w:r>
      <w:proofErr w:type="spellStart"/>
      <w:r w:rsidRPr="00A511B3">
        <w:rPr>
          <w:rFonts w:ascii="Times New Roman" w:hAnsi="Times New Roman" w:cs="Times New Roman"/>
          <w:sz w:val="24"/>
          <w:szCs w:val="24"/>
        </w:rPr>
        <w:t>Минпросвещения</w:t>
      </w:r>
      <w:proofErr w:type="spellEnd"/>
      <w:r w:rsidRPr="00A511B3">
        <w:rPr>
          <w:rFonts w:ascii="Times New Roman" w:hAnsi="Times New Roman" w:cs="Times New Roman"/>
          <w:sz w:val="24"/>
          <w:szCs w:val="24"/>
        </w:rPr>
        <w:t xml:space="preserve"> направило письмом от 03.03.2023 № 03-327, в учебный предмет «История» помимо учебных курсов «История России» и «Всеобщая история</w:t>
      </w:r>
      <w:proofErr w:type="gramStart"/>
      <w:r w:rsidRPr="00A511B3">
        <w:rPr>
          <w:rFonts w:ascii="Times New Roman" w:hAnsi="Times New Roman" w:cs="Times New Roman"/>
          <w:sz w:val="24"/>
          <w:szCs w:val="24"/>
        </w:rPr>
        <w:t>»в</w:t>
      </w:r>
      <w:proofErr w:type="gramEnd"/>
      <w:r w:rsidRPr="00A511B3">
        <w:rPr>
          <w:rFonts w:ascii="Times New Roman" w:hAnsi="Times New Roman" w:cs="Times New Roman"/>
          <w:sz w:val="24"/>
          <w:szCs w:val="24"/>
        </w:rPr>
        <w:t>ключен модуль «Введение в новейшую историю России» объемом 17 часов.</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В целях выполнения Концепции развития детско-юношеского спорта в Российской Федерации до 2030 года и в соответствии с письмом </w:t>
      </w:r>
      <w:proofErr w:type="spellStart"/>
      <w:r w:rsidRPr="00A511B3">
        <w:rPr>
          <w:rFonts w:ascii="Times New Roman" w:hAnsi="Times New Roman" w:cs="Times New Roman"/>
          <w:sz w:val="24"/>
          <w:szCs w:val="24"/>
        </w:rPr>
        <w:t>Минпросвещения</w:t>
      </w:r>
      <w:proofErr w:type="spellEnd"/>
      <w:r w:rsidRPr="00A511B3">
        <w:rPr>
          <w:rFonts w:ascii="Times New Roman" w:hAnsi="Times New Roman" w:cs="Times New Roman"/>
          <w:sz w:val="24"/>
          <w:szCs w:val="24"/>
        </w:rPr>
        <w:t xml:space="preserve"> от 21.12.2022 № ТВ-2859/03 «МБОУ «СОШ </w:t>
      </w:r>
      <w:proofErr w:type="spellStart"/>
      <w:r w:rsidRPr="00A511B3">
        <w:rPr>
          <w:rFonts w:ascii="Times New Roman" w:hAnsi="Times New Roman" w:cs="Times New Roman"/>
          <w:sz w:val="24"/>
          <w:szCs w:val="24"/>
        </w:rPr>
        <w:t>им.А.А.Айдамирова</w:t>
      </w:r>
      <w:proofErr w:type="spellEnd"/>
      <w:r w:rsidRPr="00A511B3">
        <w:rPr>
          <w:rFonts w:ascii="Times New Roman" w:hAnsi="Times New Roman" w:cs="Times New Roman"/>
          <w:sz w:val="24"/>
          <w:szCs w:val="24"/>
        </w:rPr>
        <w:t xml:space="preserve"> </w:t>
      </w:r>
      <w:proofErr w:type="spellStart"/>
      <w:r w:rsidRPr="00A511B3">
        <w:rPr>
          <w:rFonts w:ascii="Times New Roman" w:hAnsi="Times New Roman" w:cs="Times New Roman"/>
          <w:sz w:val="24"/>
          <w:szCs w:val="24"/>
        </w:rPr>
        <w:t>с</w:t>
      </w:r>
      <w:proofErr w:type="gramStart"/>
      <w:r w:rsidRPr="00A511B3">
        <w:rPr>
          <w:rFonts w:ascii="Times New Roman" w:hAnsi="Times New Roman" w:cs="Times New Roman"/>
          <w:sz w:val="24"/>
          <w:szCs w:val="24"/>
        </w:rPr>
        <w:t>.М</w:t>
      </w:r>
      <w:proofErr w:type="gramEnd"/>
      <w:r w:rsidRPr="00A511B3">
        <w:rPr>
          <w:rFonts w:ascii="Times New Roman" w:hAnsi="Times New Roman" w:cs="Times New Roman"/>
          <w:sz w:val="24"/>
          <w:szCs w:val="24"/>
        </w:rPr>
        <w:t>ескеты</w:t>
      </w:r>
      <w:proofErr w:type="spellEnd"/>
      <w:r w:rsidRPr="00A511B3">
        <w:rPr>
          <w:rFonts w:ascii="Times New Roman" w:hAnsi="Times New Roman" w:cs="Times New Roman"/>
          <w:sz w:val="24"/>
          <w:szCs w:val="24"/>
        </w:rPr>
        <w:t>» дополнительно реализует по 1 часу физической активности за счет часов спортивных секций и спортивных клубов в рамках дополнительного образования детей.</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При проведении занятий по «Иностранному языку (английскому)», «Труду (технология)», «Информатике», а также по «Физике» и «Химии» (во время проведения практических занятий) допустимо деление классов на две группы с учетом норм по предельно допустимой наполняемости групп.</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Формируемая часть учебного плана включает курсы внеурочной деятельности:</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    В соответствии с письмом </w:t>
      </w:r>
      <w:proofErr w:type="spellStart"/>
      <w:r w:rsidRPr="00A511B3">
        <w:rPr>
          <w:rFonts w:ascii="Times New Roman" w:hAnsi="Times New Roman" w:cs="Times New Roman"/>
          <w:sz w:val="24"/>
          <w:szCs w:val="24"/>
        </w:rPr>
        <w:t>Минпросвещения</w:t>
      </w:r>
      <w:proofErr w:type="spellEnd"/>
      <w:r w:rsidRPr="00A511B3">
        <w:rPr>
          <w:rFonts w:ascii="Times New Roman" w:hAnsi="Times New Roman" w:cs="Times New Roman"/>
          <w:sz w:val="24"/>
          <w:szCs w:val="24"/>
        </w:rPr>
        <w:t xml:space="preserve"> России от 05.07.2022 № ТВ-1290/03 "О направлении методических рекомендаций" (вместе с "Информационно-методическим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С целью реализации принципа формирования единого образовательного пространства на всех уровнях образования часы внеурочной деятельности целесообразно использовать через реализацию одной из трех моделей планов с преобладанием того или иного вида деятельности:</w:t>
      </w:r>
    </w:p>
    <w:p w:rsidR="00A511B3" w:rsidRPr="00A511B3" w:rsidRDefault="00A511B3" w:rsidP="00A511B3">
      <w:pPr>
        <w:pStyle w:val="a5"/>
        <w:numPr>
          <w:ilvl w:val="0"/>
          <w:numId w:val="1"/>
        </w:numPr>
        <w:rPr>
          <w:rFonts w:ascii="Times New Roman" w:hAnsi="Times New Roman" w:cs="Times New Roman"/>
          <w:sz w:val="24"/>
          <w:szCs w:val="24"/>
          <w:lang w:val="ru-RU"/>
        </w:rPr>
      </w:pPr>
      <w:r w:rsidRPr="00A511B3">
        <w:rPr>
          <w:rFonts w:ascii="Times New Roman" w:hAnsi="Times New Roman" w:cs="Times New Roman"/>
          <w:sz w:val="24"/>
          <w:szCs w:val="24"/>
          <w:lang w:val="ru-RU"/>
        </w:rPr>
        <w:lastRenderedPageBreak/>
        <w:t xml:space="preserve">учебно-познавательной деятельности, когда наибольшее внимание уделяется внеурочной деятельности по учебным предметам и формированию функциональной грамотности; </w:t>
      </w:r>
    </w:p>
    <w:p w:rsidR="00A511B3" w:rsidRPr="00A511B3" w:rsidRDefault="00A511B3" w:rsidP="00A511B3">
      <w:pPr>
        <w:pStyle w:val="a5"/>
        <w:numPr>
          <w:ilvl w:val="0"/>
          <w:numId w:val="1"/>
        </w:numPr>
        <w:rPr>
          <w:rFonts w:ascii="Times New Roman" w:hAnsi="Times New Roman" w:cs="Times New Roman"/>
          <w:sz w:val="24"/>
          <w:szCs w:val="24"/>
          <w:lang w:val="ru-RU"/>
        </w:rPr>
      </w:pPr>
      <w:r w:rsidRPr="00A511B3">
        <w:rPr>
          <w:rFonts w:ascii="Times New Roman" w:hAnsi="Times New Roman" w:cs="Times New Roman"/>
          <w:sz w:val="24"/>
          <w:szCs w:val="24"/>
          <w:lang w:val="ru-RU"/>
        </w:rPr>
        <w:t xml:space="preserve">с преобладанием педагогической поддержки обучающихся и работы по обеспечению их благополучия в пространстве школы; </w:t>
      </w:r>
    </w:p>
    <w:p w:rsidR="00A511B3" w:rsidRPr="00A511B3" w:rsidRDefault="00A511B3" w:rsidP="00A511B3">
      <w:pPr>
        <w:pStyle w:val="a5"/>
        <w:numPr>
          <w:ilvl w:val="0"/>
          <w:numId w:val="1"/>
        </w:numPr>
        <w:rPr>
          <w:rFonts w:ascii="Times New Roman" w:hAnsi="Times New Roman" w:cs="Times New Roman"/>
          <w:sz w:val="24"/>
          <w:szCs w:val="24"/>
          <w:lang w:val="ru-RU"/>
        </w:rPr>
      </w:pPr>
      <w:r w:rsidRPr="00A511B3">
        <w:rPr>
          <w:rFonts w:ascii="Times New Roman" w:hAnsi="Times New Roman" w:cs="Times New Roman"/>
          <w:sz w:val="24"/>
          <w:szCs w:val="24"/>
          <w:lang w:val="ru-RU"/>
        </w:rPr>
        <w:t>с преобладанием деятельности ученических сообществ и воспитательных мероприятий.</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Исходя из рекомендаций МБОУ «СОШ </w:t>
      </w:r>
      <w:proofErr w:type="spellStart"/>
      <w:r w:rsidRPr="00A511B3">
        <w:rPr>
          <w:rFonts w:ascii="Times New Roman" w:hAnsi="Times New Roman" w:cs="Times New Roman"/>
          <w:sz w:val="24"/>
          <w:szCs w:val="24"/>
        </w:rPr>
        <w:t>им.А.А.Айдамирова</w:t>
      </w:r>
      <w:proofErr w:type="spellEnd"/>
      <w:r w:rsidRPr="00A511B3">
        <w:rPr>
          <w:rFonts w:ascii="Times New Roman" w:hAnsi="Times New Roman" w:cs="Times New Roman"/>
          <w:sz w:val="24"/>
          <w:szCs w:val="24"/>
        </w:rPr>
        <w:t xml:space="preserve"> </w:t>
      </w:r>
      <w:proofErr w:type="spellStart"/>
      <w:r w:rsidRPr="00A511B3">
        <w:rPr>
          <w:rFonts w:ascii="Times New Roman" w:hAnsi="Times New Roman" w:cs="Times New Roman"/>
          <w:sz w:val="24"/>
          <w:szCs w:val="24"/>
        </w:rPr>
        <w:t>с</w:t>
      </w:r>
      <w:proofErr w:type="gramStart"/>
      <w:r w:rsidRPr="00A511B3">
        <w:rPr>
          <w:rFonts w:ascii="Times New Roman" w:hAnsi="Times New Roman" w:cs="Times New Roman"/>
          <w:sz w:val="24"/>
          <w:szCs w:val="24"/>
        </w:rPr>
        <w:t>.М</w:t>
      </w:r>
      <w:proofErr w:type="gramEnd"/>
      <w:r w:rsidRPr="00A511B3">
        <w:rPr>
          <w:rFonts w:ascii="Times New Roman" w:hAnsi="Times New Roman" w:cs="Times New Roman"/>
          <w:sz w:val="24"/>
          <w:szCs w:val="24"/>
        </w:rPr>
        <w:t>ескеты</w:t>
      </w:r>
      <w:proofErr w:type="spellEnd"/>
      <w:r w:rsidRPr="00A511B3">
        <w:rPr>
          <w:rFonts w:ascii="Times New Roman" w:hAnsi="Times New Roman" w:cs="Times New Roman"/>
          <w:sz w:val="24"/>
          <w:szCs w:val="24"/>
        </w:rPr>
        <w:t>» часть внеурочной деятельности была организована на основе модели «Преобладание учебно-познавательной деятельности». Это было осуществлено путем проведения занятий, направленных на углубленное изучение отдельных учебных предметов, таких как «История», «Иностранный язык», «Физическая культура», «ОДНКНР».</w:t>
      </w:r>
    </w:p>
    <w:tbl>
      <w:tblPr>
        <w:tblStyle w:val="GridTable1LightAccent2"/>
        <w:tblW w:w="9350" w:type="dxa"/>
        <w:tblInd w:w="-34" w:type="dxa"/>
        <w:tblLook w:val="04A0"/>
      </w:tblPr>
      <w:tblGrid>
        <w:gridCol w:w="5786"/>
        <w:gridCol w:w="564"/>
        <w:gridCol w:w="564"/>
        <w:gridCol w:w="420"/>
        <w:gridCol w:w="632"/>
        <w:gridCol w:w="565"/>
        <w:gridCol w:w="819"/>
      </w:tblGrid>
      <w:tr w:rsidR="00A511B3" w:rsidRPr="00A511B3" w:rsidTr="00677B32">
        <w:trPr>
          <w:cnfStyle w:val="100000000000"/>
        </w:trPr>
        <w:tc>
          <w:tcPr>
            <w:cnfStyle w:val="001000000000"/>
            <w:tcW w:w="5786" w:type="dxa"/>
          </w:tcPr>
          <w:p w:rsidR="00A511B3" w:rsidRPr="00A511B3" w:rsidRDefault="00A511B3" w:rsidP="00677B32">
            <w:pPr>
              <w:rPr>
                <w:rFonts w:ascii="Times New Roman" w:hAnsi="Times New Roman" w:cs="Times New Roman"/>
                <w:sz w:val="24"/>
                <w:szCs w:val="24"/>
                <w:lang w:val="ru-RU"/>
              </w:rPr>
            </w:pPr>
            <w:r w:rsidRPr="00A511B3">
              <w:rPr>
                <w:rFonts w:ascii="Times New Roman" w:hAnsi="Times New Roman" w:cs="Times New Roman"/>
                <w:sz w:val="24"/>
                <w:szCs w:val="24"/>
                <w:lang w:val="ru-RU"/>
              </w:rPr>
              <w:t xml:space="preserve">Класс </w:t>
            </w:r>
          </w:p>
        </w:tc>
        <w:tc>
          <w:tcPr>
            <w:tcW w:w="564" w:type="dxa"/>
          </w:tcPr>
          <w:p w:rsidR="00A511B3" w:rsidRPr="00A511B3" w:rsidRDefault="00A511B3" w:rsidP="00677B32">
            <w:pPr>
              <w:jc w:val="center"/>
              <w:cnfStyle w:val="100000000000"/>
              <w:rPr>
                <w:rFonts w:ascii="Times New Roman" w:hAnsi="Times New Roman" w:cs="Times New Roman"/>
                <w:sz w:val="24"/>
                <w:szCs w:val="24"/>
                <w:lang w:val="ru-RU"/>
              </w:rPr>
            </w:pPr>
            <w:r w:rsidRPr="00A511B3">
              <w:rPr>
                <w:rFonts w:ascii="Times New Roman" w:hAnsi="Times New Roman" w:cs="Times New Roman"/>
                <w:sz w:val="24"/>
                <w:szCs w:val="24"/>
                <w:lang w:val="ru-RU"/>
              </w:rPr>
              <w:t>5</w:t>
            </w:r>
          </w:p>
        </w:tc>
        <w:tc>
          <w:tcPr>
            <w:tcW w:w="564" w:type="dxa"/>
          </w:tcPr>
          <w:p w:rsidR="00A511B3" w:rsidRPr="00A511B3" w:rsidRDefault="00A511B3" w:rsidP="00677B32">
            <w:pPr>
              <w:jc w:val="center"/>
              <w:cnfStyle w:val="100000000000"/>
              <w:rPr>
                <w:rFonts w:ascii="Times New Roman" w:hAnsi="Times New Roman" w:cs="Times New Roman"/>
                <w:sz w:val="24"/>
                <w:szCs w:val="24"/>
                <w:lang w:val="ru-RU"/>
              </w:rPr>
            </w:pPr>
            <w:r w:rsidRPr="00A511B3">
              <w:rPr>
                <w:rFonts w:ascii="Times New Roman" w:hAnsi="Times New Roman" w:cs="Times New Roman"/>
                <w:sz w:val="24"/>
                <w:szCs w:val="24"/>
                <w:lang w:val="ru-RU"/>
              </w:rPr>
              <w:t>6</w:t>
            </w:r>
          </w:p>
        </w:tc>
        <w:tc>
          <w:tcPr>
            <w:tcW w:w="420" w:type="dxa"/>
          </w:tcPr>
          <w:p w:rsidR="00A511B3" w:rsidRPr="00A511B3" w:rsidRDefault="00A511B3" w:rsidP="00677B32">
            <w:pPr>
              <w:jc w:val="center"/>
              <w:cnfStyle w:val="100000000000"/>
              <w:rPr>
                <w:rFonts w:ascii="Times New Roman" w:hAnsi="Times New Roman" w:cs="Times New Roman"/>
                <w:sz w:val="24"/>
                <w:szCs w:val="24"/>
                <w:lang w:val="ru-RU"/>
              </w:rPr>
            </w:pPr>
            <w:r w:rsidRPr="00A511B3">
              <w:rPr>
                <w:rFonts w:ascii="Times New Roman" w:hAnsi="Times New Roman" w:cs="Times New Roman"/>
                <w:sz w:val="24"/>
                <w:szCs w:val="24"/>
                <w:lang w:val="ru-RU"/>
              </w:rPr>
              <w:t>7</w:t>
            </w:r>
          </w:p>
        </w:tc>
        <w:tc>
          <w:tcPr>
            <w:tcW w:w="632" w:type="dxa"/>
          </w:tcPr>
          <w:p w:rsidR="00A511B3" w:rsidRPr="00A511B3" w:rsidRDefault="00A511B3" w:rsidP="00677B32">
            <w:pPr>
              <w:jc w:val="center"/>
              <w:cnfStyle w:val="100000000000"/>
              <w:rPr>
                <w:rFonts w:ascii="Times New Roman" w:hAnsi="Times New Roman" w:cs="Times New Roman"/>
                <w:sz w:val="24"/>
                <w:szCs w:val="24"/>
                <w:lang w:val="ru-RU"/>
              </w:rPr>
            </w:pPr>
            <w:r w:rsidRPr="00A511B3">
              <w:rPr>
                <w:rFonts w:ascii="Times New Roman" w:hAnsi="Times New Roman" w:cs="Times New Roman"/>
                <w:sz w:val="24"/>
                <w:szCs w:val="24"/>
                <w:lang w:val="ru-RU"/>
              </w:rPr>
              <w:t>8</w:t>
            </w:r>
          </w:p>
        </w:tc>
        <w:tc>
          <w:tcPr>
            <w:tcW w:w="565" w:type="dxa"/>
          </w:tcPr>
          <w:p w:rsidR="00A511B3" w:rsidRPr="00A511B3" w:rsidRDefault="00A511B3" w:rsidP="00677B32">
            <w:pPr>
              <w:jc w:val="center"/>
              <w:cnfStyle w:val="100000000000"/>
              <w:rPr>
                <w:rFonts w:ascii="Times New Roman" w:hAnsi="Times New Roman" w:cs="Times New Roman"/>
                <w:sz w:val="24"/>
                <w:szCs w:val="24"/>
                <w:lang w:val="ru-RU"/>
              </w:rPr>
            </w:pPr>
            <w:r w:rsidRPr="00A511B3">
              <w:rPr>
                <w:rFonts w:ascii="Times New Roman" w:hAnsi="Times New Roman" w:cs="Times New Roman"/>
                <w:sz w:val="24"/>
                <w:szCs w:val="24"/>
                <w:lang w:val="ru-RU"/>
              </w:rPr>
              <w:t>9</w:t>
            </w:r>
          </w:p>
        </w:tc>
        <w:tc>
          <w:tcPr>
            <w:tcW w:w="819" w:type="dxa"/>
          </w:tcPr>
          <w:p w:rsidR="00A511B3" w:rsidRPr="00A511B3" w:rsidRDefault="00A511B3" w:rsidP="00677B32">
            <w:pPr>
              <w:jc w:val="center"/>
              <w:cnfStyle w:val="100000000000"/>
              <w:rPr>
                <w:rFonts w:ascii="Times New Roman" w:hAnsi="Times New Roman" w:cs="Times New Roman"/>
                <w:sz w:val="24"/>
                <w:szCs w:val="24"/>
                <w:lang w:val="ru-RU"/>
              </w:rPr>
            </w:pPr>
            <w:r w:rsidRPr="00A511B3">
              <w:rPr>
                <w:rFonts w:ascii="Times New Roman" w:hAnsi="Times New Roman" w:cs="Times New Roman"/>
                <w:sz w:val="24"/>
                <w:szCs w:val="24"/>
                <w:lang w:val="ru-RU"/>
              </w:rPr>
              <w:t>Всего</w:t>
            </w:r>
          </w:p>
        </w:tc>
      </w:tr>
      <w:tr w:rsidR="00A511B3" w:rsidRPr="00A511B3" w:rsidTr="00677B32">
        <w:tc>
          <w:tcPr>
            <w:cnfStyle w:val="001000000000"/>
            <w:tcW w:w="5786" w:type="dxa"/>
          </w:tcPr>
          <w:p w:rsidR="00A511B3" w:rsidRPr="00A511B3" w:rsidRDefault="00A511B3" w:rsidP="00677B32">
            <w:pPr>
              <w:rPr>
                <w:rFonts w:ascii="Times New Roman" w:hAnsi="Times New Roman" w:cs="Times New Roman"/>
                <w:b w:val="0"/>
                <w:i/>
                <w:sz w:val="24"/>
                <w:szCs w:val="24"/>
              </w:rPr>
            </w:pPr>
            <w:proofErr w:type="spellStart"/>
            <w:r w:rsidRPr="00A511B3">
              <w:rPr>
                <w:rFonts w:ascii="Times New Roman" w:hAnsi="Times New Roman" w:cs="Times New Roman"/>
                <w:b w:val="0"/>
                <w:i/>
                <w:sz w:val="24"/>
                <w:szCs w:val="24"/>
              </w:rPr>
              <w:t>Разговоры</w:t>
            </w:r>
            <w:proofErr w:type="spellEnd"/>
            <w:r w:rsidRPr="00A511B3">
              <w:rPr>
                <w:rFonts w:ascii="Times New Roman" w:hAnsi="Times New Roman" w:cs="Times New Roman"/>
                <w:b w:val="0"/>
                <w:i/>
                <w:sz w:val="24"/>
                <w:szCs w:val="24"/>
              </w:rPr>
              <w:t xml:space="preserve"> о </w:t>
            </w:r>
            <w:proofErr w:type="spellStart"/>
            <w:r w:rsidRPr="00A511B3">
              <w:rPr>
                <w:rFonts w:ascii="Times New Roman" w:hAnsi="Times New Roman" w:cs="Times New Roman"/>
                <w:b w:val="0"/>
                <w:i/>
                <w:sz w:val="24"/>
                <w:szCs w:val="24"/>
              </w:rPr>
              <w:t>важном</w:t>
            </w:r>
            <w:proofErr w:type="spellEnd"/>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420"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632"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565"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819"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5</w:t>
            </w:r>
          </w:p>
        </w:tc>
      </w:tr>
      <w:tr w:rsidR="00A511B3" w:rsidRPr="00A511B3" w:rsidTr="00677B32">
        <w:tc>
          <w:tcPr>
            <w:cnfStyle w:val="001000000000"/>
            <w:tcW w:w="5786" w:type="dxa"/>
          </w:tcPr>
          <w:p w:rsidR="00A511B3" w:rsidRPr="00A511B3" w:rsidRDefault="00A511B3" w:rsidP="00677B32">
            <w:pPr>
              <w:rPr>
                <w:rFonts w:ascii="Times New Roman" w:hAnsi="Times New Roman" w:cs="Times New Roman"/>
                <w:b w:val="0"/>
                <w:i/>
                <w:sz w:val="24"/>
                <w:szCs w:val="24"/>
              </w:rPr>
            </w:pPr>
            <w:proofErr w:type="spellStart"/>
            <w:r w:rsidRPr="00A511B3">
              <w:rPr>
                <w:rFonts w:ascii="Times New Roman" w:hAnsi="Times New Roman" w:cs="Times New Roman"/>
                <w:b w:val="0"/>
                <w:i/>
                <w:sz w:val="24"/>
                <w:szCs w:val="24"/>
              </w:rPr>
              <w:t>Россия</w:t>
            </w:r>
            <w:proofErr w:type="spellEnd"/>
            <w:r w:rsidRPr="00A511B3">
              <w:rPr>
                <w:rFonts w:ascii="Times New Roman" w:hAnsi="Times New Roman" w:cs="Times New Roman"/>
                <w:b w:val="0"/>
                <w:i/>
                <w:sz w:val="24"/>
                <w:szCs w:val="24"/>
              </w:rPr>
              <w:t xml:space="preserve"> – </w:t>
            </w:r>
            <w:proofErr w:type="spellStart"/>
            <w:r w:rsidRPr="00A511B3">
              <w:rPr>
                <w:rFonts w:ascii="Times New Roman" w:hAnsi="Times New Roman" w:cs="Times New Roman"/>
                <w:b w:val="0"/>
                <w:i/>
                <w:sz w:val="24"/>
                <w:szCs w:val="24"/>
              </w:rPr>
              <w:t>мои</w:t>
            </w:r>
            <w:proofErr w:type="spellEnd"/>
            <w:r w:rsidRPr="00A511B3">
              <w:rPr>
                <w:rFonts w:ascii="Times New Roman" w:hAnsi="Times New Roman" w:cs="Times New Roman"/>
                <w:b w:val="0"/>
                <w:i/>
                <w:sz w:val="24"/>
                <w:szCs w:val="24"/>
                <w:lang w:val="ru-RU"/>
              </w:rPr>
              <w:t xml:space="preserve"> </w:t>
            </w:r>
            <w:proofErr w:type="spellStart"/>
            <w:r w:rsidRPr="00A511B3">
              <w:rPr>
                <w:rFonts w:ascii="Times New Roman" w:hAnsi="Times New Roman" w:cs="Times New Roman"/>
                <w:b w:val="0"/>
                <w:i/>
                <w:sz w:val="24"/>
                <w:szCs w:val="24"/>
              </w:rPr>
              <w:t>горизонты</w:t>
            </w:r>
            <w:proofErr w:type="spellEnd"/>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w:t>
            </w:r>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420"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632"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565"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819"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4</w:t>
            </w:r>
          </w:p>
        </w:tc>
      </w:tr>
      <w:tr w:rsidR="00A511B3" w:rsidRPr="00A511B3" w:rsidTr="00677B32">
        <w:tc>
          <w:tcPr>
            <w:cnfStyle w:val="001000000000"/>
            <w:tcW w:w="5786" w:type="dxa"/>
          </w:tcPr>
          <w:p w:rsidR="00A511B3" w:rsidRPr="00A511B3" w:rsidRDefault="00A511B3" w:rsidP="00677B32">
            <w:pPr>
              <w:rPr>
                <w:rFonts w:ascii="Times New Roman" w:hAnsi="Times New Roman" w:cs="Times New Roman"/>
                <w:b w:val="0"/>
                <w:i/>
                <w:sz w:val="24"/>
                <w:szCs w:val="24"/>
              </w:rPr>
            </w:pPr>
            <w:proofErr w:type="spellStart"/>
            <w:r w:rsidRPr="00A511B3">
              <w:rPr>
                <w:rFonts w:ascii="Times New Roman" w:hAnsi="Times New Roman" w:cs="Times New Roman"/>
                <w:b w:val="0"/>
                <w:i/>
                <w:sz w:val="24"/>
                <w:szCs w:val="24"/>
              </w:rPr>
              <w:t>Проектно-исследовательская</w:t>
            </w:r>
            <w:proofErr w:type="spellEnd"/>
            <w:r w:rsidRPr="00A511B3">
              <w:rPr>
                <w:rFonts w:ascii="Times New Roman" w:hAnsi="Times New Roman" w:cs="Times New Roman"/>
                <w:b w:val="0"/>
                <w:i/>
                <w:sz w:val="24"/>
                <w:szCs w:val="24"/>
                <w:lang w:val="ru-RU"/>
              </w:rPr>
              <w:t xml:space="preserve"> </w:t>
            </w:r>
            <w:proofErr w:type="spellStart"/>
            <w:r w:rsidRPr="00A511B3">
              <w:rPr>
                <w:rFonts w:ascii="Times New Roman" w:hAnsi="Times New Roman" w:cs="Times New Roman"/>
                <w:b w:val="0"/>
                <w:i/>
                <w:sz w:val="24"/>
                <w:szCs w:val="24"/>
              </w:rPr>
              <w:t>деятельность</w:t>
            </w:r>
            <w:proofErr w:type="spellEnd"/>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0,5</w:t>
            </w:r>
          </w:p>
        </w:tc>
        <w:tc>
          <w:tcPr>
            <w:tcW w:w="420"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632"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565"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w:t>
            </w:r>
          </w:p>
        </w:tc>
        <w:tc>
          <w:tcPr>
            <w:tcW w:w="819"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3,5</w:t>
            </w:r>
          </w:p>
        </w:tc>
      </w:tr>
      <w:tr w:rsidR="00A511B3" w:rsidRPr="00A511B3" w:rsidTr="00677B32">
        <w:tc>
          <w:tcPr>
            <w:cnfStyle w:val="001000000000"/>
            <w:tcW w:w="5786" w:type="dxa"/>
          </w:tcPr>
          <w:p w:rsidR="00A511B3" w:rsidRPr="00A511B3" w:rsidRDefault="00A511B3" w:rsidP="00677B32">
            <w:pPr>
              <w:rPr>
                <w:rFonts w:ascii="Times New Roman" w:hAnsi="Times New Roman" w:cs="Times New Roman"/>
                <w:b w:val="0"/>
                <w:i/>
                <w:sz w:val="24"/>
                <w:szCs w:val="24"/>
                <w:lang w:val="ru-RU"/>
              </w:rPr>
            </w:pPr>
            <w:proofErr w:type="spellStart"/>
            <w:r w:rsidRPr="00A511B3">
              <w:rPr>
                <w:rFonts w:ascii="Times New Roman" w:hAnsi="Times New Roman" w:cs="Times New Roman"/>
                <w:b w:val="0"/>
                <w:i/>
                <w:sz w:val="24"/>
                <w:szCs w:val="24"/>
              </w:rPr>
              <w:t>История</w:t>
            </w:r>
            <w:proofErr w:type="spellEnd"/>
            <w:r w:rsidRPr="00A511B3">
              <w:rPr>
                <w:rFonts w:ascii="Times New Roman" w:hAnsi="Times New Roman" w:cs="Times New Roman"/>
                <w:b w:val="0"/>
                <w:i/>
                <w:sz w:val="24"/>
                <w:szCs w:val="24"/>
                <w:lang w:val="ru-RU"/>
              </w:rPr>
              <w:t xml:space="preserve"> родного края</w:t>
            </w:r>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420"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w:t>
            </w:r>
          </w:p>
        </w:tc>
        <w:tc>
          <w:tcPr>
            <w:tcW w:w="632"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w:t>
            </w:r>
          </w:p>
        </w:tc>
        <w:tc>
          <w:tcPr>
            <w:tcW w:w="565"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w:t>
            </w:r>
          </w:p>
        </w:tc>
        <w:tc>
          <w:tcPr>
            <w:tcW w:w="819"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rPr>
              <w:t>5</w:t>
            </w:r>
          </w:p>
        </w:tc>
      </w:tr>
      <w:tr w:rsidR="00A511B3" w:rsidRPr="00A511B3" w:rsidTr="00677B32">
        <w:tc>
          <w:tcPr>
            <w:cnfStyle w:val="001000000000"/>
            <w:tcW w:w="5786" w:type="dxa"/>
          </w:tcPr>
          <w:p w:rsidR="00A511B3" w:rsidRPr="00A511B3" w:rsidRDefault="00A511B3" w:rsidP="00677B32">
            <w:pPr>
              <w:rPr>
                <w:rFonts w:ascii="Times New Roman" w:hAnsi="Times New Roman" w:cs="Times New Roman"/>
                <w:b w:val="0"/>
                <w:i/>
                <w:sz w:val="24"/>
                <w:szCs w:val="24"/>
              </w:rPr>
            </w:pPr>
            <w:proofErr w:type="spellStart"/>
            <w:r w:rsidRPr="00A511B3">
              <w:rPr>
                <w:rFonts w:ascii="Times New Roman" w:hAnsi="Times New Roman" w:cs="Times New Roman"/>
                <w:b w:val="0"/>
                <w:i/>
                <w:sz w:val="24"/>
                <w:szCs w:val="24"/>
              </w:rPr>
              <w:t>Функциональная</w:t>
            </w:r>
            <w:proofErr w:type="spellEnd"/>
            <w:r w:rsidRPr="00A511B3">
              <w:rPr>
                <w:rFonts w:ascii="Times New Roman" w:hAnsi="Times New Roman" w:cs="Times New Roman"/>
                <w:b w:val="0"/>
                <w:i/>
                <w:sz w:val="24"/>
                <w:szCs w:val="24"/>
                <w:lang w:val="ru-RU"/>
              </w:rPr>
              <w:t xml:space="preserve"> </w:t>
            </w:r>
            <w:proofErr w:type="spellStart"/>
            <w:r w:rsidRPr="00A511B3">
              <w:rPr>
                <w:rFonts w:ascii="Times New Roman" w:hAnsi="Times New Roman" w:cs="Times New Roman"/>
                <w:b w:val="0"/>
                <w:i/>
                <w:sz w:val="24"/>
                <w:szCs w:val="24"/>
              </w:rPr>
              <w:t>грамотность</w:t>
            </w:r>
            <w:proofErr w:type="spellEnd"/>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420"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632" w:type="dxa"/>
          </w:tcPr>
          <w:p w:rsidR="00A511B3" w:rsidRPr="00A511B3" w:rsidRDefault="00A511B3" w:rsidP="00677B32">
            <w:pPr>
              <w:ind w:left="75" w:right="75"/>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w:t>
            </w:r>
          </w:p>
        </w:tc>
        <w:tc>
          <w:tcPr>
            <w:tcW w:w="565" w:type="dxa"/>
          </w:tcPr>
          <w:p w:rsidR="00A511B3" w:rsidRPr="00A511B3" w:rsidRDefault="00A511B3" w:rsidP="00677B32">
            <w:pPr>
              <w:ind w:left="75" w:right="75"/>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w:t>
            </w:r>
          </w:p>
        </w:tc>
        <w:tc>
          <w:tcPr>
            <w:tcW w:w="819"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3</w:t>
            </w:r>
          </w:p>
        </w:tc>
      </w:tr>
      <w:tr w:rsidR="00A511B3" w:rsidRPr="00A511B3" w:rsidTr="00677B32">
        <w:tc>
          <w:tcPr>
            <w:cnfStyle w:val="001000000000"/>
            <w:tcW w:w="5786" w:type="dxa"/>
          </w:tcPr>
          <w:p w:rsidR="00A511B3" w:rsidRPr="00A511B3" w:rsidRDefault="00A511B3" w:rsidP="00677B32">
            <w:pPr>
              <w:rPr>
                <w:rFonts w:ascii="Times New Roman" w:hAnsi="Times New Roman" w:cs="Times New Roman"/>
                <w:b w:val="0"/>
                <w:i/>
                <w:sz w:val="24"/>
                <w:szCs w:val="24"/>
              </w:rPr>
            </w:pPr>
            <w:proofErr w:type="spellStart"/>
            <w:r w:rsidRPr="00A511B3">
              <w:rPr>
                <w:rFonts w:ascii="Times New Roman" w:hAnsi="Times New Roman" w:cs="Times New Roman"/>
                <w:b w:val="0"/>
                <w:i/>
                <w:sz w:val="24"/>
                <w:szCs w:val="24"/>
              </w:rPr>
              <w:t>Профориентация</w:t>
            </w:r>
            <w:proofErr w:type="spellEnd"/>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w:t>
            </w:r>
          </w:p>
        </w:tc>
        <w:tc>
          <w:tcPr>
            <w:tcW w:w="564"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w:t>
            </w:r>
          </w:p>
        </w:tc>
        <w:tc>
          <w:tcPr>
            <w:tcW w:w="420"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w:t>
            </w:r>
          </w:p>
        </w:tc>
        <w:tc>
          <w:tcPr>
            <w:tcW w:w="632"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565"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w:t>
            </w:r>
          </w:p>
        </w:tc>
        <w:tc>
          <w:tcPr>
            <w:tcW w:w="819"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w:t>
            </w:r>
          </w:p>
        </w:tc>
      </w:tr>
      <w:tr w:rsidR="00A511B3" w:rsidRPr="00A511B3" w:rsidTr="00677B32">
        <w:tc>
          <w:tcPr>
            <w:cnfStyle w:val="001000000000"/>
            <w:tcW w:w="5786" w:type="dxa"/>
          </w:tcPr>
          <w:p w:rsidR="00A511B3" w:rsidRPr="00A511B3" w:rsidRDefault="00A511B3" w:rsidP="00677B32">
            <w:pPr>
              <w:rPr>
                <w:rFonts w:ascii="Times New Roman" w:hAnsi="Times New Roman" w:cs="Times New Roman"/>
                <w:b w:val="0"/>
                <w:i/>
                <w:sz w:val="24"/>
                <w:szCs w:val="24"/>
                <w:lang w:val="ru-RU"/>
              </w:rPr>
            </w:pPr>
            <w:r w:rsidRPr="00A511B3">
              <w:rPr>
                <w:rFonts w:ascii="Times New Roman" w:hAnsi="Times New Roman" w:cs="Times New Roman"/>
                <w:b w:val="0"/>
                <w:i/>
                <w:sz w:val="24"/>
                <w:szCs w:val="24"/>
                <w:lang w:val="ru-RU"/>
              </w:rPr>
              <w:t>Общая физическая подготовка и спортивные игры</w:t>
            </w:r>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0,5</w:t>
            </w:r>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0,5</w:t>
            </w:r>
          </w:p>
        </w:tc>
        <w:tc>
          <w:tcPr>
            <w:tcW w:w="420"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632"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0,5</w:t>
            </w:r>
          </w:p>
        </w:tc>
        <w:tc>
          <w:tcPr>
            <w:tcW w:w="565" w:type="dxa"/>
          </w:tcPr>
          <w:p w:rsidR="00A511B3" w:rsidRPr="00A511B3" w:rsidRDefault="00A511B3" w:rsidP="00677B32">
            <w:pPr>
              <w:jc w:val="center"/>
              <w:cnfStyle w:val="000000000000"/>
              <w:rPr>
                <w:rFonts w:ascii="Times New Roman" w:hAnsi="Times New Roman" w:cs="Times New Roman"/>
                <w:sz w:val="24"/>
                <w:szCs w:val="24"/>
              </w:rPr>
            </w:pPr>
            <w:r w:rsidRPr="00A511B3">
              <w:rPr>
                <w:rFonts w:ascii="Times New Roman" w:hAnsi="Times New Roman" w:cs="Times New Roman"/>
                <w:sz w:val="24"/>
                <w:szCs w:val="24"/>
              </w:rPr>
              <w:t>1</w:t>
            </w:r>
          </w:p>
        </w:tc>
        <w:tc>
          <w:tcPr>
            <w:tcW w:w="819"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3,5</w:t>
            </w:r>
          </w:p>
        </w:tc>
      </w:tr>
      <w:tr w:rsidR="00A511B3" w:rsidRPr="00A511B3" w:rsidTr="00677B32">
        <w:tc>
          <w:tcPr>
            <w:cnfStyle w:val="001000000000"/>
            <w:tcW w:w="5786" w:type="dxa"/>
          </w:tcPr>
          <w:p w:rsidR="00A511B3" w:rsidRPr="00A511B3" w:rsidRDefault="00A511B3" w:rsidP="00677B32">
            <w:pPr>
              <w:rPr>
                <w:rFonts w:ascii="Times New Roman" w:hAnsi="Times New Roman" w:cs="Times New Roman"/>
                <w:b w:val="0"/>
                <w:i/>
                <w:sz w:val="24"/>
                <w:szCs w:val="24"/>
                <w:lang w:val="ru-RU"/>
              </w:rPr>
            </w:pPr>
            <w:proofErr w:type="spellStart"/>
            <w:r w:rsidRPr="00A511B3">
              <w:rPr>
                <w:rFonts w:ascii="Times New Roman" w:eastAsia="Times New Roman" w:hAnsi="Times New Roman" w:cs="Times New Roman"/>
                <w:b w:val="0"/>
                <w:i/>
                <w:sz w:val="24"/>
                <w:szCs w:val="24"/>
                <w:lang w:eastAsia="ru-RU" w:bidi="ru-RU"/>
              </w:rPr>
              <w:t>Юный</w:t>
            </w:r>
            <w:proofErr w:type="spellEnd"/>
            <w:r w:rsidRPr="00A511B3">
              <w:rPr>
                <w:rFonts w:ascii="Times New Roman" w:eastAsia="Times New Roman" w:hAnsi="Times New Roman" w:cs="Times New Roman"/>
                <w:b w:val="0"/>
                <w:i/>
                <w:sz w:val="24"/>
                <w:szCs w:val="24"/>
                <w:lang w:val="ru-RU" w:eastAsia="ru-RU" w:bidi="ru-RU"/>
              </w:rPr>
              <w:t xml:space="preserve"> </w:t>
            </w:r>
            <w:proofErr w:type="spellStart"/>
            <w:r w:rsidRPr="00A511B3">
              <w:rPr>
                <w:rFonts w:ascii="Times New Roman" w:eastAsia="Times New Roman" w:hAnsi="Times New Roman" w:cs="Times New Roman"/>
                <w:b w:val="0"/>
                <w:i/>
                <w:sz w:val="24"/>
                <w:szCs w:val="24"/>
                <w:lang w:eastAsia="ru-RU" w:bidi="ru-RU"/>
              </w:rPr>
              <w:t>лингвист</w:t>
            </w:r>
            <w:proofErr w:type="spellEnd"/>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w:t>
            </w:r>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w:t>
            </w:r>
          </w:p>
        </w:tc>
        <w:tc>
          <w:tcPr>
            <w:tcW w:w="420"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w:t>
            </w:r>
          </w:p>
        </w:tc>
        <w:tc>
          <w:tcPr>
            <w:tcW w:w="632"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w:t>
            </w:r>
          </w:p>
        </w:tc>
        <w:tc>
          <w:tcPr>
            <w:tcW w:w="565"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1,5</w:t>
            </w:r>
          </w:p>
        </w:tc>
        <w:tc>
          <w:tcPr>
            <w:tcW w:w="819"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5,5</w:t>
            </w:r>
          </w:p>
        </w:tc>
      </w:tr>
      <w:tr w:rsidR="00A511B3" w:rsidRPr="00A511B3" w:rsidTr="00677B32">
        <w:tc>
          <w:tcPr>
            <w:cnfStyle w:val="001000000000"/>
            <w:tcW w:w="5786" w:type="dxa"/>
          </w:tcPr>
          <w:p w:rsidR="00A511B3" w:rsidRPr="00A511B3" w:rsidRDefault="00A511B3" w:rsidP="00677B32">
            <w:pPr>
              <w:rPr>
                <w:rFonts w:ascii="Times New Roman" w:eastAsia="Times New Roman" w:hAnsi="Times New Roman" w:cs="Times New Roman"/>
                <w:b w:val="0"/>
                <w:i/>
                <w:sz w:val="24"/>
                <w:szCs w:val="24"/>
                <w:lang w:val="ru-RU" w:eastAsia="ru-RU" w:bidi="ru-RU"/>
              </w:rPr>
            </w:pPr>
            <w:r w:rsidRPr="00A511B3">
              <w:rPr>
                <w:rFonts w:ascii="Times New Roman" w:eastAsia="Times New Roman" w:hAnsi="Times New Roman" w:cs="Times New Roman"/>
                <w:b w:val="0"/>
                <w:i/>
                <w:sz w:val="24"/>
                <w:szCs w:val="24"/>
                <w:lang w:val="ru-RU" w:eastAsia="ru-RU" w:bidi="ru-RU"/>
              </w:rPr>
              <w:t>Традиции и</w:t>
            </w:r>
            <w:r w:rsidRPr="00A511B3">
              <w:rPr>
                <w:rFonts w:ascii="Times New Roman" w:eastAsia="Times New Roman" w:hAnsi="Times New Roman" w:cs="Times New Roman"/>
                <w:b w:val="0"/>
                <w:i/>
                <w:sz w:val="24"/>
                <w:szCs w:val="24"/>
                <w:lang w:eastAsia="ru-RU" w:bidi="ru-RU"/>
              </w:rPr>
              <w:t> </w:t>
            </w:r>
            <w:r w:rsidRPr="00A511B3">
              <w:rPr>
                <w:rFonts w:ascii="Times New Roman" w:eastAsia="Times New Roman" w:hAnsi="Times New Roman" w:cs="Times New Roman"/>
                <w:b w:val="0"/>
                <w:i/>
                <w:sz w:val="24"/>
                <w:szCs w:val="24"/>
                <w:lang w:val="ru-RU" w:eastAsia="ru-RU" w:bidi="ru-RU"/>
              </w:rPr>
              <w:t>культурное наследие народов России</w:t>
            </w:r>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0,5</w:t>
            </w:r>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w:t>
            </w:r>
          </w:p>
        </w:tc>
        <w:tc>
          <w:tcPr>
            <w:tcW w:w="420"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w:t>
            </w:r>
          </w:p>
        </w:tc>
        <w:tc>
          <w:tcPr>
            <w:tcW w:w="632"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w:t>
            </w:r>
          </w:p>
        </w:tc>
        <w:tc>
          <w:tcPr>
            <w:tcW w:w="565"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w:t>
            </w:r>
          </w:p>
        </w:tc>
        <w:tc>
          <w:tcPr>
            <w:tcW w:w="819"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1,5</w:t>
            </w:r>
          </w:p>
        </w:tc>
      </w:tr>
      <w:tr w:rsidR="00A511B3" w:rsidRPr="00A511B3" w:rsidTr="00677B32">
        <w:tc>
          <w:tcPr>
            <w:cnfStyle w:val="001000000000"/>
            <w:tcW w:w="5786" w:type="dxa"/>
          </w:tcPr>
          <w:p w:rsidR="00A511B3" w:rsidRPr="00A511B3" w:rsidRDefault="00A511B3" w:rsidP="00677B32">
            <w:pPr>
              <w:rPr>
                <w:rFonts w:ascii="Times New Roman" w:eastAsia="Times New Roman" w:hAnsi="Times New Roman" w:cs="Times New Roman"/>
                <w:sz w:val="24"/>
                <w:szCs w:val="24"/>
                <w:lang w:val="ru-RU" w:eastAsia="ru-RU" w:bidi="ru-RU"/>
              </w:rPr>
            </w:pPr>
            <w:r w:rsidRPr="00A511B3">
              <w:rPr>
                <w:rFonts w:ascii="Times New Roman" w:eastAsia="Times New Roman" w:hAnsi="Times New Roman" w:cs="Times New Roman"/>
                <w:sz w:val="24"/>
                <w:szCs w:val="24"/>
                <w:lang w:val="ru-RU" w:eastAsia="ru-RU" w:bidi="ru-RU"/>
              </w:rPr>
              <w:t>Итого реализуемых часов</w:t>
            </w:r>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6</w:t>
            </w:r>
          </w:p>
        </w:tc>
        <w:tc>
          <w:tcPr>
            <w:tcW w:w="564"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6</w:t>
            </w:r>
          </w:p>
        </w:tc>
        <w:tc>
          <w:tcPr>
            <w:tcW w:w="420"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7</w:t>
            </w:r>
          </w:p>
        </w:tc>
        <w:tc>
          <w:tcPr>
            <w:tcW w:w="632"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6,5</w:t>
            </w:r>
          </w:p>
        </w:tc>
        <w:tc>
          <w:tcPr>
            <w:tcW w:w="565"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7,5</w:t>
            </w:r>
          </w:p>
        </w:tc>
        <w:tc>
          <w:tcPr>
            <w:tcW w:w="819" w:type="dxa"/>
          </w:tcPr>
          <w:p w:rsidR="00A511B3" w:rsidRPr="00A511B3" w:rsidRDefault="00A511B3" w:rsidP="00677B32">
            <w:pPr>
              <w:jc w:val="center"/>
              <w:cnfStyle w:val="000000000000"/>
              <w:rPr>
                <w:rFonts w:ascii="Times New Roman" w:hAnsi="Times New Roman" w:cs="Times New Roman"/>
                <w:sz w:val="24"/>
                <w:szCs w:val="24"/>
                <w:lang w:val="ru-RU"/>
              </w:rPr>
            </w:pPr>
            <w:r w:rsidRPr="00A511B3">
              <w:rPr>
                <w:rFonts w:ascii="Times New Roman" w:hAnsi="Times New Roman" w:cs="Times New Roman"/>
                <w:sz w:val="24"/>
                <w:szCs w:val="24"/>
                <w:lang w:val="ru-RU"/>
              </w:rPr>
              <w:t>33</w:t>
            </w:r>
          </w:p>
        </w:tc>
      </w:tr>
    </w:tbl>
    <w:p w:rsidR="00A511B3" w:rsidRPr="00A511B3" w:rsidRDefault="00A511B3" w:rsidP="00A511B3">
      <w:pPr>
        <w:rPr>
          <w:rFonts w:ascii="Times New Roman" w:hAnsi="Times New Roman" w:cs="Times New Roman"/>
          <w:sz w:val="24"/>
          <w:szCs w:val="24"/>
        </w:rPr>
      </w:pP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Время, отведенное на внеурочную деятельность, не учитывается при определении максимально допустимой недельной учебной нагрузки </w:t>
      </w:r>
      <w:proofErr w:type="gramStart"/>
      <w:r w:rsidRPr="00A511B3">
        <w:rPr>
          <w:rFonts w:ascii="Times New Roman" w:hAnsi="Times New Roman" w:cs="Times New Roman"/>
          <w:sz w:val="24"/>
          <w:szCs w:val="24"/>
        </w:rPr>
        <w:t>обучающихся</w:t>
      </w:r>
      <w:proofErr w:type="gramEnd"/>
      <w:r w:rsidRPr="00A511B3">
        <w:rPr>
          <w:rFonts w:ascii="Times New Roman" w:hAnsi="Times New Roman" w:cs="Times New Roman"/>
          <w:sz w:val="24"/>
          <w:szCs w:val="24"/>
        </w:rPr>
        <w:t>.</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Формы организации образовательной деятельности, чередование урочной и внеурочной деятельности при реализации основной образовательной программы основного общего образования определяет МБОУ «СОШ </w:t>
      </w:r>
      <w:proofErr w:type="spellStart"/>
      <w:r w:rsidRPr="00A511B3">
        <w:rPr>
          <w:rFonts w:ascii="Times New Roman" w:hAnsi="Times New Roman" w:cs="Times New Roman"/>
          <w:sz w:val="24"/>
          <w:szCs w:val="24"/>
        </w:rPr>
        <w:t>им.А.А.Айдамирова</w:t>
      </w:r>
      <w:proofErr w:type="spellEnd"/>
      <w:r w:rsidRPr="00A511B3">
        <w:rPr>
          <w:rFonts w:ascii="Times New Roman" w:hAnsi="Times New Roman" w:cs="Times New Roman"/>
          <w:sz w:val="24"/>
          <w:szCs w:val="24"/>
        </w:rPr>
        <w:t xml:space="preserve"> </w:t>
      </w:r>
      <w:proofErr w:type="spellStart"/>
      <w:r w:rsidRPr="00A511B3">
        <w:rPr>
          <w:rFonts w:ascii="Times New Roman" w:hAnsi="Times New Roman" w:cs="Times New Roman"/>
          <w:sz w:val="24"/>
          <w:szCs w:val="24"/>
        </w:rPr>
        <w:t>с</w:t>
      </w:r>
      <w:proofErr w:type="gramStart"/>
      <w:r w:rsidRPr="00A511B3">
        <w:rPr>
          <w:rFonts w:ascii="Times New Roman" w:hAnsi="Times New Roman" w:cs="Times New Roman"/>
          <w:sz w:val="24"/>
          <w:szCs w:val="24"/>
        </w:rPr>
        <w:t>.М</w:t>
      </w:r>
      <w:proofErr w:type="gramEnd"/>
      <w:r w:rsidRPr="00A511B3">
        <w:rPr>
          <w:rFonts w:ascii="Times New Roman" w:hAnsi="Times New Roman" w:cs="Times New Roman"/>
          <w:sz w:val="24"/>
          <w:szCs w:val="24"/>
        </w:rPr>
        <w:t>ескеты</w:t>
      </w:r>
      <w:proofErr w:type="spellEnd"/>
      <w:r w:rsidRPr="00A511B3">
        <w:rPr>
          <w:rFonts w:ascii="Times New Roman" w:hAnsi="Times New Roman" w:cs="Times New Roman"/>
          <w:sz w:val="24"/>
          <w:szCs w:val="24"/>
        </w:rPr>
        <w:t>» .</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 xml:space="preserve">Учебный план определяет формы промежуточной аттестации в соответствии с положением о текущем контроле и промежуточной аттестации МБОУ «СОШ </w:t>
      </w:r>
      <w:proofErr w:type="spellStart"/>
      <w:r w:rsidRPr="00A511B3">
        <w:rPr>
          <w:rFonts w:ascii="Times New Roman" w:hAnsi="Times New Roman" w:cs="Times New Roman"/>
          <w:sz w:val="24"/>
          <w:szCs w:val="24"/>
        </w:rPr>
        <w:t>им.А.А.Айдамирова</w:t>
      </w:r>
      <w:proofErr w:type="spellEnd"/>
      <w:r w:rsidRPr="00A511B3">
        <w:rPr>
          <w:rFonts w:ascii="Times New Roman" w:hAnsi="Times New Roman" w:cs="Times New Roman"/>
          <w:sz w:val="24"/>
          <w:szCs w:val="24"/>
        </w:rPr>
        <w:t xml:space="preserve"> </w:t>
      </w:r>
      <w:proofErr w:type="spellStart"/>
      <w:r w:rsidRPr="00A511B3">
        <w:rPr>
          <w:rFonts w:ascii="Times New Roman" w:hAnsi="Times New Roman" w:cs="Times New Roman"/>
          <w:sz w:val="24"/>
          <w:szCs w:val="24"/>
        </w:rPr>
        <w:t>с</w:t>
      </w:r>
      <w:proofErr w:type="gramStart"/>
      <w:r w:rsidRPr="00A511B3">
        <w:rPr>
          <w:rFonts w:ascii="Times New Roman" w:hAnsi="Times New Roman" w:cs="Times New Roman"/>
          <w:sz w:val="24"/>
          <w:szCs w:val="24"/>
        </w:rPr>
        <w:t>.М</w:t>
      </w:r>
      <w:proofErr w:type="gramEnd"/>
      <w:r w:rsidRPr="00A511B3">
        <w:rPr>
          <w:rFonts w:ascii="Times New Roman" w:hAnsi="Times New Roman" w:cs="Times New Roman"/>
          <w:sz w:val="24"/>
          <w:szCs w:val="24"/>
        </w:rPr>
        <w:t>ескеты</w:t>
      </w:r>
      <w:proofErr w:type="spellEnd"/>
      <w:r w:rsidRPr="00A511B3">
        <w:rPr>
          <w:rFonts w:ascii="Times New Roman" w:hAnsi="Times New Roman" w:cs="Times New Roman"/>
          <w:sz w:val="24"/>
          <w:szCs w:val="24"/>
        </w:rPr>
        <w:t>»</w:t>
      </w:r>
    </w:p>
    <w:p w:rsidR="00A511B3" w:rsidRPr="00A511B3" w:rsidRDefault="00A511B3" w:rsidP="00A511B3">
      <w:pPr>
        <w:rPr>
          <w:rFonts w:ascii="Times New Roman" w:hAnsi="Times New Roman" w:cs="Times New Roman"/>
          <w:sz w:val="24"/>
          <w:szCs w:val="24"/>
        </w:rPr>
      </w:pPr>
      <w:r w:rsidRPr="00A511B3">
        <w:rPr>
          <w:rFonts w:ascii="Times New Roman" w:hAnsi="Times New Roman" w:cs="Times New Roman"/>
          <w:sz w:val="24"/>
          <w:szCs w:val="24"/>
        </w:rPr>
        <w:t>Объем времени, отведенного на промежуточную аттестацию обучающихся, определяется рабочими программами учебных предметов, учебных и внеурочных курсов и календарным учебным графиком основного общего образования. Формы промежуточной аттестации учебных предметов, учебных и внеурочных курсов представлены в таблице.</w:t>
      </w:r>
    </w:p>
    <w:tbl>
      <w:tblPr>
        <w:tblW w:w="0" w:type="auto"/>
        <w:tblCellMar>
          <w:top w:w="15" w:type="dxa"/>
          <w:left w:w="15" w:type="dxa"/>
          <w:bottom w:w="15" w:type="dxa"/>
          <w:right w:w="15" w:type="dxa"/>
        </w:tblCellMar>
        <w:tblLook w:val="0600"/>
      </w:tblPr>
      <w:tblGrid>
        <w:gridCol w:w="4747"/>
        <w:gridCol w:w="860"/>
        <w:gridCol w:w="4345"/>
      </w:tblGrid>
      <w:tr w:rsidR="00A511B3" w:rsidRPr="00A511B3" w:rsidTr="00677B32">
        <w:tc>
          <w:tcPr>
            <w:tcW w:w="0" w:type="auto"/>
            <w:tcBorders>
              <w:top w:val="single" w:sz="6" w:space="0" w:color="000000"/>
              <w:left w:val="single" w:sz="6" w:space="0" w:color="000000"/>
              <w:bottom w:val="single" w:sz="6" w:space="0" w:color="000000"/>
              <w:right w:val="single" w:sz="6" w:space="0" w:color="000000"/>
            </w:tcBorders>
            <w:vAlign w:val="center"/>
          </w:tcPr>
          <w:p w:rsidR="00A511B3" w:rsidRPr="00A511B3" w:rsidRDefault="00A511B3" w:rsidP="00677B32">
            <w:pPr>
              <w:jc w:val="center"/>
              <w:rPr>
                <w:rFonts w:ascii="Times New Roman" w:hAnsi="Times New Roman" w:cs="Times New Roman"/>
                <w:b/>
                <w:bCs/>
                <w:sz w:val="24"/>
                <w:szCs w:val="24"/>
              </w:rPr>
            </w:pPr>
            <w:r w:rsidRPr="00A511B3">
              <w:rPr>
                <w:rFonts w:ascii="Times New Roman" w:hAnsi="Times New Roman" w:cs="Times New Roman"/>
                <w:b/>
                <w:bCs/>
                <w:sz w:val="24"/>
                <w:szCs w:val="24"/>
              </w:rPr>
              <w:t>Предметы, курсы</w:t>
            </w:r>
          </w:p>
        </w:tc>
        <w:tc>
          <w:tcPr>
            <w:tcW w:w="0" w:type="auto"/>
            <w:tcBorders>
              <w:top w:val="single" w:sz="6" w:space="0" w:color="000000"/>
              <w:left w:val="single" w:sz="6" w:space="0" w:color="000000"/>
              <w:bottom w:val="single" w:sz="6" w:space="0" w:color="000000"/>
              <w:right w:val="single" w:sz="6" w:space="0" w:color="000000"/>
            </w:tcBorders>
            <w:vAlign w:val="center"/>
          </w:tcPr>
          <w:p w:rsidR="00A511B3" w:rsidRPr="00A511B3" w:rsidRDefault="00A511B3" w:rsidP="00677B32">
            <w:pPr>
              <w:jc w:val="center"/>
              <w:rPr>
                <w:rFonts w:ascii="Times New Roman" w:hAnsi="Times New Roman" w:cs="Times New Roman"/>
                <w:b/>
                <w:bCs/>
                <w:sz w:val="24"/>
                <w:szCs w:val="24"/>
              </w:rPr>
            </w:pPr>
            <w:r w:rsidRPr="00A511B3">
              <w:rPr>
                <w:rFonts w:ascii="Times New Roman" w:hAnsi="Times New Roman" w:cs="Times New Roman"/>
                <w:b/>
                <w:bCs/>
                <w:sz w:val="24"/>
                <w:szCs w:val="24"/>
              </w:rPr>
              <w:t>Классы</w:t>
            </w:r>
          </w:p>
        </w:tc>
        <w:tc>
          <w:tcPr>
            <w:tcW w:w="0" w:type="auto"/>
            <w:tcBorders>
              <w:top w:val="single" w:sz="6" w:space="0" w:color="000000"/>
              <w:left w:val="single" w:sz="6" w:space="0" w:color="000000"/>
              <w:bottom w:val="single" w:sz="6" w:space="0" w:color="000000"/>
              <w:right w:val="single" w:sz="6" w:space="0" w:color="000000"/>
            </w:tcBorders>
            <w:vAlign w:val="center"/>
          </w:tcPr>
          <w:p w:rsidR="00A511B3" w:rsidRPr="00A511B3" w:rsidRDefault="00A511B3" w:rsidP="00677B32">
            <w:pPr>
              <w:jc w:val="center"/>
              <w:rPr>
                <w:rFonts w:ascii="Times New Roman" w:hAnsi="Times New Roman" w:cs="Times New Roman"/>
                <w:b/>
                <w:bCs/>
                <w:sz w:val="24"/>
                <w:szCs w:val="24"/>
              </w:rPr>
            </w:pPr>
            <w:r w:rsidRPr="00A511B3">
              <w:rPr>
                <w:rFonts w:ascii="Times New Roman" w:hAnsi="Times New Roman" w:cs="Times New Roman"/>
                <w:b/>
                <w:bCs/>
                <w:sz w:val="24"/>
                <w:szCs w:val="24"/>
              </w:rPr>
              <w:t>Формы промежуточной аттестации</w:t>
            </w:r>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Русский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5–7-е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Диктант с грамматическим заданием, изложение</w:t>
            </w:r>
          </w:p>
        </w:tc>
      </w:tr>
      <w:tr w:rsidR="00A511B3" w:rsidRPr="00A511B3" w:rsidTr="00677B3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ind w:left="75" w:right="75"/>
              <w:rPr>
                <w:rFonts w:ascii="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8–9-е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 сочинение</w:t>
            </w:r>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Литература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5–6-е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Задания на основе анализа текста, сочинение</w:t>
            </w:r>
          </w:p>
        </w:tc>
      </w:tr>
      <w:tr w:rsidR="00A511B3" w:rsidRPr="00A511B3" w:rsidTr="00677B3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ind w:left="75" w:right="75"/>
              <w:rPr>
                <w:rFonts w:ascii="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7–9-е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 сочинение</w:t>
            </w:r>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Иностранный язык (английский)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w:t>
            </w:r>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lastRenderedPageBreak/>
              <w:t>Математика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5–6-е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Алгебра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7–9-е</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p>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Комплексная контрольная работа</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Геометрия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7–9-е</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ind w:left="75" w:right="75"/>
              <w:rPr>
                <w:rFonts w:ascii="Times New Roman" w:hAnsi="Times New Roman" w:cs="Times New Roman"/>
                <w:sz w:val="24"/>
                <w:szCs w:val="24"/>
              </w:rPr>
            </w:pP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Вероятность и статистика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7–9-е</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ind w:left="75" w:right="75"/>
              <w:rPr>
                <w:rFonts w:ascii="Times New Roman" w:hAnsi="Times New Roman" w:cs="Times New Roman"/>
                <w:sz w:val="24"/>
                <w:szCs w:val="24"/>
              </w:rPr>
            </w:pP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Информатика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7–9-е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proofErr w:type="gramStart"/>
            <w:r w:rsidRPr="00A511B3">
              <w:rPr>
                <w:rFonts w:ascii="Times New Roman" w:hAnsi="Times New Roman" w:cs="Times New Roman"/>
                <w:sz w:val="24"/>
                <w:szCs w:val="24"/>
              </w:rPr>
              <w:t>Индивидуальный проект</w:t>
            </w:r>
            <w:proofErr w:type="gramEnd"/>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История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5–8-е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w:t>
            </w:r>
          </w:p>
        </w:tc>
      </w:tr>
      <w:tr w:rsidR="00A511B3" w:rsidRPr="00A511B3" w:rsidTr="00677B3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ind w:left="75" w:right="75"/>
              <w:rPr>
                <w:rFonts w:ascii="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9-й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proofErr w:type="gramStart"/>
            <w:r w:rsidRPr="00A511B3">
              <w:rPr>
                <w:rFonts w:ascii="Times New Roman" w:hAnsi="Times New Roman" w:cs="Times New Roman"/>
                <w:sz w:val="24"/>
                <w:szCs w:val="24"/>
              </w:rPr>
              <w:t>Индивидуальный проект</w:t>
            </w:r>
            <w:proofErr w:type="gramEnd"/>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Обществознание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6–7-е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Тест</w:t>
            </w:r>
          </w:p>
        </w:tc>
      </w:tr>
      <w:tr w:rsidR="00A511B3" w:rsidRPr="00A511B3" w:rsidTr="00677B3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ind w:left="75" w:right="75"/>
              <w:rPr>
                <w:rFonts w:ascii="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8–9-е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Реферат</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География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Физика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7–9-е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 лабораторная работа</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Химия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8–9-е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 лабораторная работа</w:t>
            </w:r>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Биология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5–7-е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w:t>
            </w:r>
          </w:p>
        </w:tc>
      </w:tr>
      <w:tr w:rsidR="00A511B3" w:rsidRPr="00A511B3" w:rsidTr="00677B3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ind w:left="75" w:right="75"/>
              <w:rPr>
                <w:rFonts w:ascii="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8–9-е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Контрольная работа, групповой проект</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ОДНКНР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5–6-й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Тест</w:t>
            </w:r>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Изобразительное искусство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5–7-е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Разработка предметов живописи</w:t>
            </w:r>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Музыка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5–8-е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 xml:space="preserve">Тест, </w:t>
            </w:r>
            <w:proofErr w:type="gramStart"/>
            <w:r w:rsidRPr="00A511B3">
              <w:rPr>
                <w:rFonts w:ascii="Times New Roman" w:hAnsi="Times New Roman" w:cs="Times New Roman"/>
                <w:sz w:val="24"/>
                <w:szCs w:val="24"/>
              </w:rPr>
              <w:t>индивидуальный проект</w:t>
            </w:r>
            <w:proofErr w:type="gramEnd"/>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Труд (технология)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Разработка изделий</w:t>
            </w:r>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Сдача нормативов, тест</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Основы безопасности и защиты Родины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8–9-е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Тест</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eastAsia="Times New Roman" w:hAnsi="Times New Roman" w:cs="Times New Roman"/>
                <w:i/>
                <w:sz w:val="24"/>
                <w:szCs w:val="24"/>
                <w:lang w:eastAsia="ru-RU" w:bidi="ru-RU"/>
              </w:rPr>
              <w:t>Традиции и культурное наследие народов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5-е,9-е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Собеседование</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eastAsia="Times New Roman" w:hAnsi="Times New Roman" w:cs="Times New Roman"/>
                <w:b/>
                <w:i/>
                <w:sz w:val="24"/>
                <w:szCs w:val="24"/>
                <w:lang w:eastAsia="ru-RU" w:bidi="ru-RU"/>
              </w:rPr>
              <w:t>Юный лингвист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Комплексная контрольная работа</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i/>
                <w:sz w:val="24"/>
                <w:szCs w:val="24"/>
                <w:lang w:bidi="ru-RU"/>
              </w:rPr>
              <w:t>Сложные</w:t>
            </w:r>
            <w:r w:rsidRPr="00A511B3">
              <w:rPr>
                <w:rFonts w:ascii="Times New Roman" w:hAnsi="Times New Roman" w:cs="Times New Roman"/>
                <w:i/>
                <w:sz w:val="24"/>
                <w:szCs w:val="24"/>
              </w:rPr>
              <w:t> </w:t>
            </w:r>
            <w:r w:rsidRPr="00A511B3">
              <w:rPr>
                <w:rFonts w:ascii="Times New Roman" w:hAnsi="Times New Roman" w:cs="Times New Roman"/>
                <w:i/>
                <w:sz w:val="24"/>
                <w:szCs w:val="24"/>
                <w:lang w:bidi="ru-RU"/>
              </w:rPr>
              <w:t>вопросы</w:t>
            </w:r>
            <w:r w:rsidRPr="00A511B3">
              <w:rPr>
                <w:rFonts w:ascii="Times New Roman" w:hAnsi="Times New Roman" w:cs="Times New Roman"/>
                <w:i/>
                <w:sz w:val="24"/>
                <w:szCs w:val="24"/>
              </w:rPr>
              <w:t> </w:t>
            </w:r>
            <w:r w:rsidRPr="00A511B3">
              <w:rPr>
                <w:rFonts w:ascii="Times New Roman" w:hAnsi="Times New Roman" w:cs="Times New Roman"/>
                <w:i/>
                <w:sz w:val="24"/>
                <w:szCs w:val="24"/>
                <w:lang w:bidi="ru-RU"/>
              </w:rPr>
              <w:t>физики</w:t>
            </w:r>
            <w:r w:rsidRPr="00A511B3">
              <w:rPr>
                <w:rFonts w:ascii="Times New Roman" w:hAnsi="Times New Roman" w:cs="Times New Roman"/>
                <w:i/>
                <w:sz w:val="24"/>
                <w:szCs w:val="24"/>
              </w:rPr>
              <w:t> </w:t>
            </w:r>
            <w:r w:rsidRPr="00A511B3">
              <w:rPr>
                <w:rFonts w:ascii="Times New Roman" w:hAnsi="Times New Roman" w:cs="Times New Roman"/>
                <w:b/>
                <w:i/>
                <w:sz w:val="24"/>
                <w:szCs w:val="24"/>
                <w:lang w:bidi="ru-RU"/>
              </w:rPr>
              <w:t>в теории и задачах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Публичное выступление</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lastRenderedPageBreak/>
              <w:t>В мире культуры народов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6-й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Проектная работа</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Проектно-исследовательская деятельность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Проектная работа</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b/>
                <w:i/>
                <w:sz w:val="24"/>
                <w:szCs w:val="24"/>
              </w:rPr>
              <w:t>История родного края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Проектная работа</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 xml:space="preserve">Разговоры о </w:t>
            </w:r>
            <w:proofErr w:type="gramStart"/>
            <w:r w:rsidRPr="00A511B3">
              <w:rPr>
                <w:rFonts w:ascii="Times New Roman" w:hAnsi="Times New Roman" w:cs="Times New Roman"/>
                <w:sz w:val="24"/>
                <w:szCs w:val="24"/>
              </w:rPr>
              <w:t>важном</w:t>
            </w:r>
            <w:proofErr w:type="gram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Встроенное педагогическое наблюдение</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Россия – мои горизонты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6–9-е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Встроенное педагогическое наблюдение</w:t>
            </w:r>
          </w:p>
        </w:tc>
      </w:tr>
      <w:tr w:rsidR="00A511B3" w:rsidRPr="00A511B3" w:rsidTr="00677B3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Функциональная грамотность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5–7-е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Комплексная диагностическая работа</w:t>
            </w:r>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Профориентация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8–</w:t>
            </w:r>
            <w:proofErr w:type="spellStart"/>
            <w:r w:rsidRPr="00A511B3">
              <w:rPr>
                <w:rFonts w:ascii="Times New Roman" w:hAnsi="Times New Roman" w:cs="Times New Roman"/>
                <w:sz w:val="24"/>
                <w:szCs w:val="24"/>
              </w:rPr>
              <w:t>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proofErr w:type="spellStart"/>
            <w:r w:rsidRPr="00A511B3">
              <w:rPr>
                <w:rFonts w:ascii="Times New Roman" w:hAnsi="Times New Roman" w:cs="Times New Roman"/>
                <w:sz w:val="24"/>
                <w:szCs w:val="24"/>
              </w:rPr>
              <w:t>Портфолио</w:t>
            </w:r>
            <w:proofErr w:type="spellEnd"/>
          </w:p>
        </w:tc>
      </w:tr>
      <w:tr w:rsidR="00A511B3" w:rsidRPr="00A511B3" w:rsidTr="00677B3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Общая физическая подготовка и спортивные игры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5–9-й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511B3" w:rsidRPr="00A511B3" w:rsidRDefault="00A511B3" w:rsidP="00677B32">
            <w:pPr>
              <w:rPr>
                <w:rFonts w:ascii="Times New Roman" w:hAnsi="Times New Roman" w:cs="Times New Roman"/>
                <w:sz w:val="24"/>
                <w:szCs w:val="24"/>
              </w:rPr>
            </w:pPr>
            <w:r w:rsidRPr="00A511B3">
              <w:rPr>
                <w:rFonts w:ascii="Times New Roman" w:hAnsi="Times New Roman" w:cs="Times New Roman"/>
                <w:sz w:val="24"/>
                <w:szCs w:val="24"/>
              </w:rPr>
              <w:t>Результаты спортивных соревнований</w:t>
            </w:r>
          </w:p>
        </w:tc>
      </w:tr>
    </w:tbl>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jc w:val="center"/>
        <w:rPr>
          <w:rFonts w:ascii="Times New Roman" w:hAnsi="Times New Roman" w:cs="Times New Roman"/>
          <w:b/>
          <w:bCs/>
          <w:sz w:val="24"/>
          <w:szCs w:val="24"/>
        </w:rPr>
      </w:pPr>
    </w:p>
    <w:p w:rsidR="00A511B3" w:rsidRPr="00A511B3" w:rsidRDefault="00A511B3" w:rsidP="00A511B3">
      <w:pPr>
        <w:rPr>
          <w:rFonts w:ascii="Times New Roman" w:hAnsi="Times New Roman" w:cs="Times New Roman"/>
          <w:b/>
          <w:bCs/>
          <w:sz w:val="24"/>
          <w:szCs w:val="24"/>
        </w:rPr>
      </w:pPr>
    </w:p>
    <w:p w:rsidR="008E30C1" w:rsidRPr="00A511B3" w:rsidRDefault="008E30C1" w:rsidP="008E30C1">
      <w:pPr>
        <w:spacing w:line="240" w:lineRule="auto"/>
        <w:jc w:val="center"/>
        <w:rPr>
          <w:rFonts w:ascii="Times New Roman" w:eastAsia="Times New Roman" w:hAnsi="Times New Roman" w:cs="Times New Roman"/>
          <w:b/>
          <w:color w:val="000000"/>
          <w:sz w:val="24"/>
          <w:szCs w:val="24"/>
        </w:rPr>
      </w:pPr>
      <w:r w:rsidRPr="00A511B3">
        <w:rPr>
          <w:rFonts w:ascii="Times New Roman" w:eastAsia="Times New Roman" w:hAnsi="Times New Roman" w:cs="Times New Roman"/>
          <w:b/>
          <w:color w:val="000000"/>
          <w:sz w:val="24"/>
          <w:szCs w:val="24"/>
        </w:rPr>
        <w:lastRenderedPageBreak/>
        <w:t>Учебный план</w:t>
      </w:r>
    </w:p>
    <w:p w:rsidR="00882018" w:rsidRPr="00A511B3" w:rsidRDefault="008E30C1" w:rsidP="008E30C1">
      <w:pPr>
        <w:spacing w:line="240" w:lineRule="auto"/>
        <w:ind w:firstLine="720"/>
        <w:jc w:val="center"/>
        <w:rPr>
          <w:rFonts w:ascii="Times New Roman" w:eastAsia="Times New Roman" w:hAnsi="Times New Roman" w:cs="Times New Roman"/>
          <w:b/>
          <w:color w:val="000000"/>
          <w:sz w:val="24"/>
          <w:szCs w:val="24"/>
        </w:rPr>
      </w:pPr>
      <w:r w:rsidRPr="00A511B3">
        <w:rPr>
          <w:rFonts w:ascii="Times New Roman" w:eastAsia="Times New Roman" w:hAnsi="Times New Roman" w:cs="Times New Roman"/>
          <w:b/>
          <w:color w:val="000000"/>
          <w:sz w:val="24"/>
          <w:szCs w:val="24"/>
        </w:rPr>
        <w:t>V–IX классов, начавших обучение в 2024-2025 учебном году по обновленному ФГОС ООО и ФОП для  5- дневной  учебной недели с изучением   родного языка или обучением на родном языке</w:t>
      </w:r>
    </w:p>
    <w:tbl>
      <w:tblPr>
        <w:tblW w:w="10140" w:type="dxa"/>
        <w:tblLayout w:type="fixed"/>
        <w:tblCellMar>
          <w:top w:w="15" w:type="dxa"/>
          <w:left w:w="15" w:type="dxa"/>
          <w:bottom w:w="15" w:type="dxa"/>
          <w:right w:w="15" w:type="dxa"/>
        </w:tblCellMar>
        <w:tblLook w:val="0600"/>
      </w:tblPr>
      <w:tblGrid>
        <w:gridCol w:w="2004"/>
        <w:gridCol w:w="1957"/>
        <w:gridCol w:w="852"/>
        <w:gridCol w:w="39"/>
        <w:gridCol w:w="43"/>
        <w:gridCol w:w="46"/>
        <w:gridCol w:w="721"/>
        <w:gridCol w:w="987"/>
        <w:gridCol w:w="89"/>
        <w:gridCol w:w="667"/>
        <w:gridCol w:w="325"/>
        <w:gridCol w:w="992"/>
        <w:gridCol w:w="595"/>
        <w:gridCol w:w="823"/>
      </w:tblGrid>
      <w:tr w:rsidR="00882018" w:rsidRPr="00A511B3" w:rsidTr="00A511B3">
        <w:tc>
          <w:tcPr>
            <w:tcW w:w="200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b/>
                <w:bCs/>
                <w:color w:val="000000"/>
                <w:sz w:val="24"/>
                <w:szCs w:val="24"/>
                <w:lang w:val="en-US"/>
              </w:rPr>
              <w:t>Предметные</w:t>
            </w:r>
            <w:proofErr w:type="spellEnd"/>
            <w:r w:rsidR="00A511B3" w:rsidRPr="00A511B3">
              <w:rPr>
                <w:rFonts w:ascii="Times New Roman" w:hAnsi="Times New Roman" w:cs="Times New Roman"/>
                <w:b/>
                <w:bCs/>
                <w:color w:val="000000"/>
                <w:sz w:val="24"/>
                <w:szCs w:val="24"/>
              </w:rPr>
              <w:t xml:space="preserve"> </w:t>
            </w:r>
            <w:proofErr w:type="spellStart"/>
            <w:r w:rsidRPr="00A511B3">
              <w:rPr>
                <w:rFonts w:ascii="Times New Roman" w:hAnsi="Times New Roman" w:cs="Times New Roman"/>
                <w:b/>
                <w:bCs/>
                <w:color w:val="000000"/>
                <w:sz w:val="24"/>
                <w:szCs w:val="24"/>
                <w:lang w:val="en-US"/>
              </w:rPr>
              <w:t>области</w:t>
            </w:r>
            <w:proofErr w:type="spellEnd"/>
          </w:p>
        </w:tc>
        <w:tc>
          <w:tcPr>
            <w:tcW w:w="195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b/>
                <w:bCs/>
                <w:color w:val="000000"/>
                <w:sz w:val="24"/>
                <w:szCs w:val="24"/>
                <w:lang w:val="en-US"/>
              </w:rPr>
              <w:t>Учебные</w:t>
            </w:r>
            <w:proofErr w:type="spellEnd"/>
            <w:r w:rsidR="00A511B3" w:rsidRPr="00A511B3">
              <w:rPr>
                <w:rFonts w:ascii="Times New Roman" w:hAnsi="Times New Roman" w:cs="Times New Roman"/>
                <w:b/>
                <w:bCs/>
                <w:color w:val="000000"/>
                <w:sz w:val="24"/>
                <w:szCs w:val="24"/>
              </w:rPr>
              <w:t xml:space="preserve"> </w:t>
            </w:r>
            <w:proofErr w:type="spellStart"/>
            <w:r w:rsidRPr="00A511B3">
              <w:rPr>
                <w:rFonts w:ascii="Times New Roman" w:hAnsi="Times New Roman" w:cs="Times New Roman"/>
                <w:b/>
                <w:bCs/>
                <w:color w:val="000000"/>
                <w:sz w:val="24"/>
                <w:szCs w:val="24"/>
                <w:lang w:val="en-US"/>
              </w:rPr>
              <w:t>предметы</w:t>
            </w:r>
            <w:proofErr w:type="spellEnd"/>
          </w:p>
        </w:tc>
        <w:tc>
          <w:tcPr>
            <w:tcW w:w="4761" w:type="dxa"/>
            <w:gridSpan w:val="10"/>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b/>
                <w:bCs/>
                <w:color w:val="000000"/>
                <w:sz w:val="24"/>
                <w:szCs w:val="24"/>
                <w:lang w:val="en-US"/>
              </w:rPr>
              <w:t>Количество</w:t>
            </w:r>
            <w:proofErr w:type="spellEnd"/>
            <w:r w:rsidR="00A511B3" w:rsidRPr="00A511B3">
              <w:rPr>
                <w:rFonts w:ascii="Times New Roman" w:hAnsi="Times New Roman" w:cs="Times New Roman"/>
                <w:b/>
                <w:bCs/>
                <w:color w:val="000000"/>
                <w:sz w:val="24"/>
                <w:szCs w:val="24"/>
              </w:rPr>
              <w:t xml:space="preserve"> </w:t>
            </w:r>
            <w:proofErr w:type="spellStart"/>
            <w:r w:rsidRPr="00A511B3">
              <w:rPr>
                <w:rFonts w:ascii="Times New Roman" w:hAnsi="Times New Roman" w:cs="Times New Roman"/>
                <w:b/>
                <w:bCs/>
                <w:color w:val="000000"/>
                <w:sz w:val="24"/>
                <w:szCs w:val="24"/>
                <w:lang w:val="en-US"/>
              </w:rPr>
              <w:t>часов</w:t>
            </w:r>
            <w:proofErr w:type="spellEnd"/>
            <w:r w:rsidRPr="00A511B3">
              <w:rPr>
                <w:rFonts w:ascii="Times New Roman" w:hAnsi="Times New Roman" w:cs="Times New Roman"/>
                <w:b/>
                <w:bCs/>
                <w:color w:val="000000"/>
                <w:sz w:val="24"/>
                <w:szCs w:val="24"/>
                <w:lang w:val="en-US"/>
              </w:rPr>
              <w:t xml:space="preserve"> в </w:t>
            </w:r>
            <w:proofErr w:type="spellStart"/>
            <w:r w:rsidRPr="00A511B3">
              <w:rPr>
                <w:rFonts w:ascii="Times New Roman" w:hAnsi="Times New Roman" w:cs="Times New Roman"/>
                <w:b/>
                <w:bCs/>
                <w:color w:val="000000"/>
                <w:sz w:val="24"/>
                <w:szCs w:val="24"/>
                <w:lang w:val="en-US"/>
              </w:rPr>
              <w:t>неделю</w:t>
            </w:r>
            <w:proofErr w:type="spellEnd"/>
          </w:p>
        </w:tc>
        <w:tc>
          <w:tcPr>
            <w:tcW w:w="1418" w:type="dxa"/>
            <w:gridSpan w:val="2"/>
            <w:vMerge w:val="restart"/>
            <w:tcBorders>
              <w:top w:val="single" w:sz="6" w:space="0" w:color="000000"/>
              <w:left w:val="single" w:sz="4" w:space="0" w:color="auto"/>
              <w:bottom w:val="single" w:sz="6" w:space="0" w:color="000000"/>
              <w:right w:val="single" w:sz="4" w:space="0" w:color="auto"/>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b/>
                <w:bCs/>
                <w:color w:val="000000"/>
                <w:sz w:val="24"/>
                <w:szCs w:val="24"/>
                <w:lang w:val="en-US"/>
              </w:rPr>
              <w:t>Всего</w:t>
            </w:r>
            <w:proofErr w:type="spellEnd"/>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934"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b/>
                <w:bCs/>
                <w:color w:val="000000"/>
                <w:sz w:val="24"/>
                <w:szCs w:val="24"/>
                <w:lang w:val="en-US"/>
              </w:rPr>
              <w:t xml:space="preserve">V </w:t>
            </w:r>
            <w:proofErr w:type="spellStart"/>
            <w:r w:rsidRPr="00A511B3">
              <w:rPr>
                <w:rFonts w:ascii="Times New Roman" w:hAnsi="Times New Roman" w:cs="Times New Roman"/>
                <w:b/>
                <w:bCs/>
                <w:color w:val="000000"/>
                <w:sz w:val="24"/>
                <w:szCs w:val="24"/>
                <w:lang w:val="en-US"/>
              </w:rPr>
              <w:t>класс</w:t>
            </w:r>
            <w:proofErr w:type="spellEnd"/>
          </w:p>
        </w:tc>
        <w:tc>
          <w:tcPr>
            <w:tcW w:w="7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b/>
                <w:bCs/>
                <w:color w:val="000000"/>
                <w:sz w:val="24"/>
                <w:szCs w:val="24"/>
                <w:lang w:val="en-US"/>
              </w:rPr>
              <w:t xml:space="preserve">VI </w:t>
            </w:r>
            <w:proofErr w:type="spellStart"/>
            <w:r w:rsidRPr="00A511B3">
              <w:rPr>
                <w:rFonts w:ascii="Times New Roman" w:hAnsi="Times New Roman" w:cs="Times New Roman"/>
                <w:b/>
                <w:bCs/>
                <w:color w:val="000000"/>
                <w:sz w:val="24"/>
                <w:szCs w:val="24"/>
                <w:lang w:val="en-US"/>
              </w:rPr>
              <w:t>класс</w:t>
            </w:r>
            <w:proofErr w:type="spellEnd"/>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b/>
                <w:bCs/>
                <w:color w:val="000000"/>
                <w:sz w:val="24"/>
                <w:szCs w:val="24"/>
                <w:lang w:val="en-US"/>
              </w:rPr>
              <w:t xml:space="preserve">VII </w:t>
            </w:r>
            <w:proofErr w:type="spellStart"/>
            <w:r w:rsidRPr="00A511B3">
              <w:rPr>
                <w:rFonts w:ascii="Times New Roman" w:hAnsi="Times New Roman" w:cs="Times New Roman"/>
                <w:b/>
                <w:bCs/>
                <w:color w:val="000000"/>
                <w:sz w:val="24"/>
                <w:szCs w:val="24"/>
                <w:lang w:val="en-US"/>
              </w:rPr>
              <w:t>класс</w:t>
            </w:r>
            <w:proofErr w:type="spellEnd"/>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b/>
                <w:bCs/>
                <w:color w:val="000000"/>
                <w:sz w:val="24"/>
                <w:szCs w:val="24"/>
                <w:lang w:val="en-US"/>
              </w:rPr>
              <w:t xml:space="preserve">VIII </w:t>
            </w:r>
            <w:proofErr w:type="spellStart"/>
            <w:r w:rsidRPr="00A511B3">
              <w:rPr>
                <w:rFonts w:ascii="Times New Roman" w:hAnsi="Times New Roman" w:cs="Times New Roman"/>
                <w:b/>
                <w:bCs/>
                <w:color w:val="000000"/>
                <w:sz w:val="24"/>
                <w:szCs w:val="24"/>
                <w:lang w:val="en-US"/>
              </w:rPr>
              <w:t>класс</w:t>
            </w:r>
            <w:proofErr w:type="spellEnd"/>
          </w:p>
        </w:tc>
        <w:tc>
          <w:tcPr>
            <w:tcW w:w="99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b/>
                <w:bCs/>
                <w:color w:val="000000"/>
                <w:sz w:val="24"/>
                <w:szCs w:val="24"/>
                <w:lang w:val="en-US"/>
              </w:rPr>
              <w:t xml:space="preserve">IX </w:t>
            </w:r>
            <w:proofErr w:type="spellStart"/>
            <w:r w:rsidRPr="00A511B3">
              <w:rPr>
                <w:rFonts w:ascii="Times New Roman" w:hAnsi="Times New Roman" w:cs="Times New Roman"/>
                <w:b/>
                <w:bCs/>
                <w:color w:val="000000"/>
                <w:sz w:val="24"/>
                <w:szCs w:val="24"/>
                <w:lang w:val="en-US"/>
              </w:rPr>
              <w:t>класс</w:t>
            </w:r>
            <w:proofErr w:type="spellEnd"/>
          </w:p>
        </w:tc>
        <w:tc>
          <w:tcPr>
            <w:tcW w:w="1418" w:type="dxa"/>
            <w:gridSpan w:val="2"/>
            <w:vMerge/>
            <w:tcBorders>
              <w:top w:val="single" w:sz="6" w:space="0" w:color="000000"/>
              <w:left w:val="single" w:sz="4" w:space="0" w:color="auto"/>
              <w:bottom w:val="single" w:sz="6" w:space="0" w:color="000000"/>
              <w:right w:val="single" w:sz="4" w:space="0" w:color="auto"/>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r>
      <w:tr w:rsidR="00882018" w:rsidRPr="00A511B3" w:rsidTr="00A511B3">
        <w:trPr>
          <w:gridAfter w:val="2"/>
          <w:wAfter w:w="1418" w:type="dxa"/>
        </w:trPr>
        <w:tc>
          <w:tcPr>
            <w:tcW w:w="8722" w:type="dxa"/>
            <w:gridSpan w:val="12"/>
            <w:tcBorders>
              <w:top w:val="single" w:sz="6" w:space="0" w:color="000000"/>
              <w:left w:val="single" w:sz="6" w:space="0" w:color="000000"/>
              <w:bottom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b/>
                <w:bCs/>
                <w:color w:val="000000"/>
                <w:sz w:val="24"/>
                <w:szCs w:val="24"/>
                <w:lang w:val="en-US"/>
              </w:rPr>
              <w:t>Обязательная</w:t>
            </w:r>
            <w:proofErr w:type="spellEnd"/>
            <w:r w:rsidR="00A511B3" w:rsidRPr="00A511B3">
              <w:rPr>
                <w:rFonts w:ascii="Times New Roman" w:hAnsi="Times New Roman" w:cs="Times New Roman"/>
                <w:b/>
                <w:bCs/>
                <w:color w:val="000000"/>
                <w:sz w:val="24"/>
                <w:szCs w:val="24"/>
              </w:rPr>
              <w:t xml:space="preserve"> </w:t>
            </w:r>
            <w:proofErr w:type="spellStart"/>
            <w:r w:rsidRPr="00A511B3">
              <w:rPr>
                <w:rFonts w:ascii="Times New Roman" w:hAnsi="Times New Roman" w:cs="Times New Roman"/>
                <w:b/>
                <w:bCs/>
                <w:color w:val="000000"/>
                <w:sz w:val="24"/>
                <w:szCs w:val="24"/>
                <w:lang w:val="en-US"/>
              </w:rPr>
              <w:t>часть</w:t>
            </w:r>
            <w:proofErr w:type="spellEnd"/>
          </w:p>
        </w:tc>
      </w:tr>
      <w:tr w:rsidR="00882018" w:rsidRPr="00A511B3" w:rsidTr="00A511B3">
        <w:tc>
          <w:tcPr>
            <w:tcW w:w="200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Русский</w:t>
            </w:r>
            <w:proofErr w:type="spellEnd"/>
            <w:r w:rsid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язык</w:t>
            </w:r>
            <w:proofErr w:type="spellEnd"/>
            <w:r w:rsidRPr="00A511B3">
              <w:rPr>
                <w:rFonts w:ascii="Times New Roman" w:hAnsi="Times New Roman" w:cs="Times New Roman"/>
                <w:color w:val="000000"/>
                <w:sz w:val="24"/>
                <w:szCs w:val="24"/>
                <w:lang w:val="en-US"/>
              </w:rPr>
              <w:t xml:space="preserve"> и </w:t>
            </w:r>
            <w:proofErr w:type="spellStart"/>
            <w:r w:rsidRPr="00A511B3">
              <w:rPr>
                <w:rFonts w:ascii="Times New Roman" w:hAnsi="Times New Roman" w:cs="Times New Roman"/>
                <w:color w:val="000000"/>
                <w:sz w:val="24"/>
                <w:szCs w:val="24"/>
                <w:lang w:val="en-US"/>
              </w:rPr>
              <w:t>литература</w:t>
            </w:r>
            <w:proofErr w:type="spellEnd"/>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Русский</w:t>
            </w:r>
            <w:proofErr w:type="spellEnd"/>
            <w:r w:rsidR="00A511B3" w:rsidRP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язык</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5</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rPr>
            </w:pPr>
            <w:r w:rsidRPr="00A511B3">
              <w:rPr>
                <w:rFonts w:ascii="Times New Roman" w:hAnsi="Times New Roman" w:cs="Times New Roman"/>
                <w:color w:val="000000"/>
                <w:sz w:val="24"/>
                <w:szCs w:val="24"/>
              </w:rPr>
              <w:t>5</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4</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3</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3</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rPr>
            </w:pPr>
            <w:r w:rsidRPr="00A511B3">
              <w:rPr>
                <w:rFonts w:ascii="Times New Roman" w:hAnsi="Times New Roman" w:cs="Times New Roman"/>
                <w:sz w:val="24"/>
                <w:szCs w:val="24"/>
              </w:rPr>
              <w:t>20</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Литература</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3</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3</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3</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rPr>
            </w:pPr>
            <w:r w:rsidRPr="00A511B3">
              <w:rPr>
                <w:rFonts w:ascii="Times New Roman" w:hAnsi="Times New Roman" w:cs="Times New Roman"/>
                <w:sz w:val="24"/>
                <w:szCs w:val="24"/>
              </w:rPr>
              <w:t>13</w:t>
            </w:r>
          </w:p>
        </w:tc>
      </w:tr>
      <w:tr w:rsidR="00882018" w:rsidRPr="00A511B3" w:rsidTr="00A511B3">
        <w:tc>
          <w:tcPr>
            <w:tcW w:w="2004" w:type="dxa"/>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Родной (чеченский) язык</w:t>
            </w:r>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3</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3</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2</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13</w:t>
            </w:r>
          </w:p>
        </w:tc>
      </w:tr>
      <w:tr w:rsidR="00882018" w:rsidRPr="00A511B3" w:rsidTr="00A511B3">
        <w:tc>
          <w:tcPr>
            <w:tcW w:w="2004" w:type="dxa"/>
            <w:vMerge/>
            <w:tcBorders>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Родная (чеченская) литература</w:t>
            </w:r>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2</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2</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2</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10</w:t>
            </w:r>
          </w:p>
        </w:tc>
      </w:tr>
      <w:tr w:rsidR="00882018" w:rsidRPr="00A511B3" w:rsidTr="00A511B3">
        <w:tc>
          <w:tcPr>
            <w:tcW w:w="20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Иностранные</w:t>
            </w:r>
            <w:proofErr w:type="spellEnd"/>
            <w:r w:rsidR="00A511B3" w:rsidRP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языки</w:t>
            </w:r>
            <w:proofErr w:type="spellEnd"/>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Иностранный</w:t>
            </w:r>
            <w:proofErr w:type="spellEnd"/>
            <w:r w:rsidR="00A511B3" w:rsidRP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язык</w:t>
            </w:r>
            <w:proofErr w:type="spellEnd"/>
            <w:r w:rsidRPr="00A511B3">
              <w:rPr>
                <w:rFonts w:ascii="Times New Roman" w:hAnsi="Times New Roman" w:cs="Times New Roman"/>
                <w:color w:val="000000"/>
                <w:sz w:val="24"/>
                <w:szCs w:val="24"/>
                <w:lang w:val="en-US"/>
              </w:rPr>
              <w:t xml:space="preserve"> (</w:t>
            </w:r>
            <w:proofErr w:type="spellStart"/>
            <w:r w:rsidRPr="00A511B3">
              <w:rPr>
                <w:rFonts w:ascii="Times New Roman" w:hAnsi="Times New Roman" w:cs="Times New Roman"/>
                <w:color w:val="0070C0"/>
                <w:sz w:val="24"/>
                <w:szCs w:val="24"/>
                <w:lang w:val="en-US"/>
              </w:rPr>
              <w:t>английский</w:t>
            </w:r>
            <w:proofErr w:type="spellEnd"/>
            <w:r w:rsidRPr="00A511B3">
              <w:rPr>
                <w:rFonts w:ascii="Times New Roman" w:hAnsi="Times New Roman" w:cs="Times New Roman"/>
                <w:color w:val="000000"/>
                <w:sz w:val="24"/>
                <w:szCs w:val="24"/>
                <w:lang w:val="en-US"/>
              </w:rPr>
              <w:t>)</w:t>
            </w:r>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2</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2</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2</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10</w:t>
            </w:r>
          </w:p>
        </w:tc>
      </w:tr>
      <w:tr w:rsidR="00882018" w:rsidRPr="00A511B3" w:rsidTr="00A511B3">
        <w:tc>
          <w:tcPr>
            <w:tcW w:w="200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Математика</w:t>
            </w:r>
            <w:proofErr w:type="spellEnd"/>
            <w:r w:rsidRPr="00A511B3">
              <w:rPr>
                <w:rFonts w:ascii="Times New Roman" w:hAnsi="Times New Roman" w:cs="Times New Roman"/>
                <w:color w:val="000000"/>
                <w:sz w:val="24"/>
                <w:szCs w:val="24"/>
                <w:lang w:val="en-US"/>
              </w:rPr>
              <w:t xml:space="preserve"> и </w:t>
            </w:r>
            <w:proofErr w:type="spellStart"/>
            <w:r w:rsidRPr="00A511B3">
              <w:rPr>
                <w:rFonts w:ascii="Times New Roman" w:hAnsi="Times New Roman" w:cs="Times New Roman"/>
                <w:color w:val="000000"/>
                <w:sz w:val="24"/>
                <w:szCs w:val="24"/>
                <w:lang w:val="en-US"/>
              </w:rPr>
              <w:t>информатика</w:t>
            </w:r>
            <w:proofErr w:type="spellEnd"/>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Математика</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10</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Алгебра</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3</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3</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9</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Геометрия</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6</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Вероятность</w:t>
            </w:r>
            <w:proofErr w:type="spellEnd"/>
            <w:r w:rsidRPr="00A511B3">
              <w:rPr>
                <w:rFonts w:ascii="Times New Roman" w:hAnsi="Times New Roman" w:cs="Times New Roman"/>
                <w:color w:val="000000"/>
                <w:sz w:val="24"/>
                <w:szCs w:val="24"/>
                <w:lang w:val="en-US"/>
              </w:rPr>
              <w:t xml:space="preserve"> и </w:t>
            </w:r>
            <w:proofErr w:type="spellStart"/>
            <w:r w:rsidRPr="00A511B3">
              <w:rPr>
                <w:rFonts w:ascii="Times New Roman" w:hAnsi="Times New Roman" w:cs="Times New Roman"/>
                <w:color w:val="000000"/>
                <w:sz w:val="24"/>
                <w:szCs w:val="24"/>
                <w:lang w:val="en-US"/>
              </w:rPr>
              <w:t>статистика</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3</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Информатика</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3</w:t>
            </w:r>
          </w:p>
        </w:tc>
      </w:tr>
      <w:tr w:rsidR="00882018" w:rsidRPr="00A511B3" w:rsidTr="00A511B3">
        <w:tc>
          <w:tcPr>
            <w:tcW w:w="200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Общественно-научные</w:t>
            </w:r>
            <w:proofErr w:type="spellEnd"/>
            <w:r w:rsidR="00A511B3" w:rsidRP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предметы</w:t>
            </w:r>
            <w:proofErr w:type="spellEnd"/>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История</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10</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Обществознание</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4</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География</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8</w:t>
            </w:r>
          </w:p>
        </w:tc>
      </w:tr>
      <w:tr w:rsidR="00882018" w:rsidRPr="00A511B3" w:rsidTr="00A511B3">
        <w:tc>
          <w:tcPr>
            <w:tcW w:w="200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Естественно-научные</w:t>
            </w:r>
            <w:proofErr w:type="spellEnd"/>
            <w:r w:rsidR="00A511B3" w:rsidRP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предметы</w:t>
            </w:r>
            <w:proofErr w:type="spellEnd"/>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Физика</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2</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6</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Химия</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4</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Биология</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7</w:t>
            </w:r>
          </w:p>
        </w:tc>
      </w:tr>
      <w:tr w:rsidR="00882018" w:rsidRPr="00A511B3" w:rsidTr="00A511B3">
        <w:tc>
          <w:tcPr>
            <w:tcW w:w="20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Основы духовно-нравственной культуры народов России</w:t>
            </w: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Основы духовно-нравственной культуры народов России</w:t>
            </w:r>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0,5</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0,5</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1</w:t>
            </w:r>
          </w:p>
        </w:tc>
      </w:tr>
      <w:tr w:rsidR="00882018" w:rsidRPr="00A511B3" w:rsidTr="00A511B3">
        <w:tc>
          <w:tcPr>
            <w:tcW w:w="200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Искусство</w:t>
            </w:r>
            <w:proofErr w:type="spellEnd"/>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Изобразительноеискусство</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0,5</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0,5</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0,5</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1,5</w:t>
            </w:r>
          </w:p>
        </w:tc>
      </w:tr>
      <w:tr w:rsidR="00882018" w:rsidRPr="00A511B3" w:rsidTr="00A511B3">
        <w:tc>
          <w:tcPr>
            <w:tcW w:w="200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lang w:val="en-US"/>
              </w:rPr>
            </w:pP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Музыка</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0,5</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0,5</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0,5</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0,5</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2</w:t>
            </w:r>
          </w:p>
        </w:tc>
      </w:tr>
      <w:tr w:rsidR="00882018" w:rsidRPr="00A511B3" w:rsidTr="00A511B3">
        <w:tc>
          <w:tcPr>
            <w:tcW w:w="20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Технология</w:t>
            </w:r>
            <w:proofErr w:type="spellEnd"/>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Труд</w:t>
            </w:r>
            <w:proofErr w:type="spellEnd"/>
            <w:r w:rsidRPr="00A511B3">
              <w:rPr>
                <w:rFonts w:ascii="Times New Roman" w:hAnsi="Times New Roman" w:cs="Times New Roman"/>
                <w:color w:val="000000"/>
                <w:sz w:val="24"/>
                <w:szCs w:val="24"/>
                <w:lang w:val="en-US"/>
              </w:rPr>
              <w:t xml:space="preserve"> (</w:t>
            </w:r>
            <w:proofErr w:type="spellStart"/>
            <w:r w:rsidRPr="00A511B3">
              <w:rPr>
                <w:rFonts w:ascii="Times New Roman" w:hAnsi="Times New Roman" w:cs="Times New Roman"/>
                <w:color w:val="000000"/>
                <w:sz w:val="24"/>
                <w:szCs w:val="24"/>
                <w:lang w:val="en-US"/>
              </w:rPr>
              <w:t>технология</w:t>
            </w:r>
            <w:proofErr w:type="spellEnd"/>
            <w:r w:rsidRPr="00A511B3">
              <w:rPr>
                <w:rFonts w:ascii="Times New Roman" w:hAnsi="Times New Roman" w:cs="Times New Roman"/>
                <w:color w:val="000000"/>
                <w:sz w:val="24"/>
                <w:szCs w:val="24"/>
                <w:lang w:val="en-US"/>
              </w:rPr>
              <w:t>)</w:t>
            </w:r>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8</w:t>
            </w:r>
          </w:p>
        </w:tc>
      </w:tr>
      <w:tr w:rsidR="00882018" w:rsidRPr="00A511B3" w:rsidTr="00A511B3">
        <w:tc>
          <w:tcPr>
            <w:tcW w:w="20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 xml:space="preserve">Основы безопасности и </w:t>
            </w:r>
            <w:r w:rsidRPr="00A511B3">
              <w:rPr>
                <w:rFonts w:ascii="Times New Roman" w:hAnsi="Times New Roman" w:cs="Times New Roman"/>
                <w:color w:val="000000"/>
                <w:sz w:val="24"/>
                <w:szCs w:val="24"/>
              </w:rPr>
              <w:lastRenderedPageBreak/>
              <w:t>защиты Родины</w:t>
            </w:r>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lastRenderedPageBreak/>
              <w:t xml:space="preserve">Основы безопасности и </w:t>
            </w:r>
            <w:r w:rsidRPr="00A511B3">
              <w:rPr>
                <w:rFonts w:ascii="Times New Roman" w:hAnsi="Times New Roman" w:cs="Times New Roman"/>
                <w:color w:val="000000"/>
                <w:sz w:val="24"/>
                <w:szCs w:val="24"/>
              </w:rPr>
              <w:lastRenderedPageBreak/>
              <w:t>защиты Родины</w:t>
            </w:r>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rPr>
            </w:pP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rPr>
            </w:pP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0000"/>
                <w:sz w:val="24"/>
                <w:szCs w:val="24"/>
              </w:rPr>
            </w:pP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2</w:t>
            </w:r>
          </w:p>
        </w:tc>
      </w:tr>
      <w:tr w:rsidR="00882018" w:rsidRPr="00A511B3" w:rsidTr="00A511B3">
        <w:tc>
          <w:tcPr>
            <w:tcW w:w="20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lastRenderedPageBreak/>
              <w:t>Физическая</w:t>
            </w:r>
            <w:proofErr w:type="spellEnd"/>
            <w:r w:rsidR="00A511B3" w:rsidRP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культура</w:t>
            </w:r>
            <w:proofErr w:type="spellEnd"/>
          </w:p>
        </w:tc>
        <w:tc>
          <w:tcPr>
            <w:tcW w:w="19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Физическая</w:t>
            </w:r>
            <w:proofErr w:type="spellEnd"/>
            <w:r w:rsidR="00A511B3" w:rsidRP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культура</w:t>
            </w:r>
            <w:proofErr w:type="spellEnd"/>
          </w:p>
        </w:tc>
        <w:tc>
          <w:tcPr>
            <w:tcW w:w="980"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1,5</w:t>
            </w:r>
          </w:p>
        </w:tc>
        <w:tc>
          <w:tcPr>
            <w:tcW w:w="7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1,5</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1</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1,5</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1</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6,5</w:t>
            </w:r>
          </w:p>
        </w:tc>
      </w:tr>
      <w:tr w:rsidR="00882018" w:rsidRPr="00A511B3" w:rsidTr="00A511B3">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Итого</w:t>
            </w:r>
            <w:proofErr w:type="spellEnd"/>
          </w:p>
        </w:tc>
        <w:tc>
          <w:tcPr>
            <w:tcW w:w="980" w:type="dxa"/>
            <w:gridSpan w:val="4"/>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b/>
                <w:bCs/>
                <w:color w:val="0070C0"/>
                <w:sz w:val="24"/>
                <w:szCs w:val="24"/>
                <w:lang w:val="en-US"/>
              </w:rPr>
              <w:t>29</w:t>
            </w:r>
          </w:p>
        </w:tc>
        <w:tc>
          <w:tcPr>
            <w:tcW w:w="721"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b/>
                <w:bCs/>
                <w:color w:val="0070C0"/>
                <w:sz w:val="24"/>
                <w:szCs w:val="24"/>
                <w:lang w:val="en-US"/>
              </w:rPr>
              <w:t>30</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32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b/>
                <w:bCs/>
                <w:color w:val="0070C0"/>
                <w:sz w:val="24"/>
                <w:szCs w:val="24"/>
                <w:lang w:val="en-US"/>
              </w:rPr>
              <w:t>3</w:t>
            </w:r>
            <w:r w:rsidRPr="00A511B3">
              <w:rPr>
                <w:rFonts w:ascii="Times New Roman" w:hAnsi="Times New Roman" w:cs="Times New Roman"/>
                <w:b/>
                <w:bCs/>
                <w:color w:val="0070C0"/>
                <w:sz w:val="24"/>
                <w:szCs w:val="24"/>
              </w:rPr>
              <w:t>3</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b/>
                <w:bCs/>
                <w:color w:val="0070C0"/>
                <w:sz w:val="24"/>
                <w:szCs w:val="24"/>
                <w:lang w:val="en-US"/>
              </w:rPr>
              <w:t>33</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b/>
                <w:bCs/>
                <w:color w:val="0070C0"/>
                <w:sz w:val="24"/>
                <w:szCs w:val="24"/>
              </w:rPr>
              <w:t>157</w:t>
            </w:r>
          </w:p>
        </w:tc>
      </w:tr>
      <w:tr w:rsidR="00882018" w:rsidRPr="00A511B3" w:rsidTr="00A511B3">
        <w:tc>
          <w:tcPr>
            <w:tcW w:w="8722" w:type="dxa"/>
            <w:gridSpan w:val="12"/>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rPr>
            </w:pPr>
            <w:r w:rsidRPr="00A511B3">
              <w:rPr>
                <w:rFonts w:ascii="Times New Roman" w:hAnsi="Times New Roman" w:cs="Times New Roman"/>
                <w:b/>
                <w:bCs/>
                <w:color w:val="000000"/>
                <w:sz w:val="24"/>
                <w:szCs w:val="24"/>
              </w:rPr>
              <w:t>Часть, формируемая участниками образовательных отношений</w:t>
            </w:r>
          </w:p>
        </w:tc>
        <w:tc>
          <w:tcPr>
            <w:tcW w:w="1418" w:type="dxa"/>
            <w:gridSpan w:val="2"/>
            <w:tcBorders>
              <w:right w:val="single" w:sz="4" w:space="0" w:color="auto"/>
            </w:tcBorders>
            <w:shd w:val="clear" w:color="auto" w:fill="auto"/>
          </w:tcPr>
          <w:p w:rsidR="00882018" w:rsidRPr="00A511B3" w:rsidRDefault="00882018" w:rsidP="00882018">
            <w:pPr>
              <w:rPr>
                <w:rFonts w:ascii="Times New Roman" w:hAnsi="Times New Roman" w:cs="Times New Roman"/>
                <w:sz w:val="24"/>
                <w:szCs w:val="24"/>
              </w:rPr>
            </w:pPr>
          </w:p>
        </w:tc>
      </w:tr>
      <w:tr w:rsidR="00882018" w:rsidRPr="00A511B3" w:rsidTr="00A511B3">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color w:val="000000"/>
                <w:sz w:val="24"/>
                <w:szCs w:val="24"/>
              </w:rPr>
              <w:t>Учебные предметы, курсы, модули по выбору:</w:t>
            </w:r>
          </w:p>
        </w:tc>
        <w:tc>
          <w:tcPr>
            <w:tcW w:w="891" w:type="dxa"/>
            <w:gridSpan w:val="2"/>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0</w:t>
            </w:r>
          </w:p>
        </w:tc>
        <w:tc>
          <w:tcPr>
            <w:tcW w:w="810" w:type="dxa"/>
            <w:gridSpan w:val="3"/>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0</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0</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0</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rPr>
            </w:pPr>
            <w:r w:rsidRPr="00A511B3">
              <w:rPr>
                <w:rFonts w:ascii="Times New Roman" w:hAnsi="Times New Roman" w:cs="Times New Roman"/>
                <w:color w:val="0070C0"/>
                <w:sz w:val="24"/>
                <w:szCs w:val="24"/>
              </w:rPr>
              <w:t>0</w:t>
            </w:r>
          </w:p>
        </w:tc>
      </w:tr>
      <w:tr w:rsidR="00882018" w:rsidRPr="00A511B3" w:rsidTr="00A511B3">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b/>
                <w:bCs/>
                <w:color w:val="000000"/>
                <w:sz w:val="24"/>
                <w:szCs w:val="24"/>
                <w:lang w:val="en-US"/>
              </w:rPr>
              <w:t>Всего</w:t>
            </w:r>
            <w:proofErr w:type="spellEnd"/>
            <w:r w:rsidRPr="00A511B3">
              <w:rPr>
                <w:rFonts w:ascii="Times New Roman" w:hAnsi="Times New Roman" w:cs="Times New Roman"/>
                <w:b/>
                <w:bCs/>
                <w:color w:val="000000"/>
                <w:sz w:val="24"/>
                <w:szCs w:val="24"/>
                <w:lang w:val="en-US"/>
              </w:rPr>
              <w:t xml:space="preserve"> в </w:t>
            </w:r>
            <w:proofErr w:type="spellStart"/>
            <w:r w:rsidRPr="00A511B3">
              <w:rPr>
                <w:rFonts w:ascii="Times New Roman" w:hAnsi="Times New Roman" w:cs="Times New Roman"/>
                <w:b/>
                <w:bCs/>
                <w:color w:val="000000"/>
                <w:sz w:val="24"/>
                <w:szCs w:val="24"/>
                <w:lang w:val="en-US"/>
              </w:rPr>
              <w:t>неделю</w:t>
            </w:r>
            <w:proofErr w:type="spellEnd"/>
          </w:p>
        </w:tc>
        <w:tc>
          <w:tcPr>
            <w:tcW w:w="891" w:type="dxa"/>
            <w:gridSpan w:val="2"/>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b/>
                <w:bCs/>
                <w:color w:val="0070C0"/>
                <w:sz w:val="24"/>
                <w:szCs w:val="24"/>
                <w:lang w:val="en-US"/>
              </w:rPr>
              <w:t>29</w:t>
            </w:r>
          </w:p>
        </w:tc>
        <w:tc>
          <w:tcPr>
            <w:tcW w:w="810" w:type="dxa"/>
            <w:gridSpan w:val="3"/>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b/>
                <w:bCs/>
                <w:color w:val="0070C0"/>
                <w:sz w:val="24"/>
                <w:szCs w:val="24"/>
                <w:lang w:val="en-US"/>
              </w:rPr>
              <w:t>30</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b/>
                <w:bCs/>
                <w:color w:val="0070C0"/>
                <w:sz w:val="24"/>
                <w:szCs w:val="24"/>
                <w:lang w:val="en-US"/>
              </w:rPr>
              <w:t>32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b/>
                <w:bCs/>
                <w:color w:val="0070C0"/>
                <w:sz w:val="24"/>
                <w:szCs w:val="24"/>
                <w:lang w:val="en-US"/>
              </w:rPr>
              <w:t>33</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b/>
                <w:bCs/>
                <w:color w:val="0070C0"/>
                <w:sz w:val="24"/>
                <w:szCs w:val="24"/>
                <w:lang w:val="en-US"/>
              </w:rPr>
              <w:t>33</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b/>
                <w:bCs/>
                <w:color w:val="0070C0"/>
                <w:sz w:val="24"/>
                <w:szCs w:val="24"/>
                <w:lang w:val="en-US"/>
              </w:rPr>
              <w:t>157</w:t>
            </w:r>
          </w:p>
        </w:tc>
      </w:tr>
      <w:tr w:rsidR="00882018" w:rsidRPr="00A511B3" w:rsidTr="00A511B3">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rPr>
            </w:pPr>
            <w:r w:rsidRPr="00A511B3">
              <w:rPr>
                <w:rFonts w:ascii="Times New Roman" w:hAnsi="Times New Roman" w:cs="Times New Roman"/>
                <w:b/>
                <w:bCs/>
                <w:color w:val="000000"/>
                <w:sz w:val="24"/>
                <w:szCs w:val="24"/>
              </w:rPr>
              <w:t>Максимально допустимая недельная нагрузка (при 5-дневной неделе) в соответствии с действующими санитарными правилами и нормами</w:t>
            </w:r>
          </w:p>
        </w:tc>
        <w:tc>
          <w:tcPr>
            <w:tcW w:w="891" w:type="dxa"/>
            <w:gridSpan w:val="2"/>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0000"/>
                <w:sz w:val="24"/>
                <w:szCs w:val="24"/>
                <w:lang w:val="en-US"/>
              </w:rPr>
            </w:pPr>
            <w:r w:rsidRPr="00A511B3">
              <w:rPr>
                <w:rFonts w:ascii="Times New Roman" w:hAnsi="Times New Roman" w:cs="Times New Roman"/>
                <w:b/>
                <w:bCs/>
                <w:color w:val="000000"/>
                <w:sz w:val="24"/>
                <w:szCs w:val="24"/>
                <w:lang w:val="en-US"/>
              </w:rPr>
              <w:t>29</w:t>
            </w:r>
          </w:p>
        </w:tc>
        <w:tc>
          <w:tcPr>
            <w:tcW w:w="810" w:type="dxa"/>
            <w:gridSpan w:val="3"/>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0000"/>
                <w:sz w:val="24"/>
                <w:szCs w:val="24"/>
              </w:rPr>
            </w:pPr>
            <w:r w:rsidRPr="00A511B3">
              <w:rPr>
                <w:rFonts w:ascii="Times New Roman" w:hAnsi="Times New Roman" w:cs="Times New Roman"/>
                <w:color w:val="000000"/>
                <w:sz w:val="24"/>
                <w:szCs w:val="24"/>
              </w:rPr>
              <w:t>30</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lang w:val="en-US"/>
              </w:rPr>
            </w:pPr>
            <w:r w:rsidRPr="00A511B3">
              <w:rPr>
                <w:rFonts w:ascii="Times New Roman" w:hAnsi="Times New Roman" w:cs="Times New Roman"/>
                <w:b/>
                <w:bCs/>
                <w:color w:val="000000"/>
                <w:sz w:val="24"/>
                <w:szCs w:val="24"/>
                <w:lang w:val="en-US"/>
              </w:rPr>
              <w:t>32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lang w:val="en-US"/>
              </w:rPr>
            </w:pPr>
            <w:r w:rsidRPr="00A511B3">
              <w:rPr>
                <w:rFonts w:ascii="Times New Roman" w:hAnsi="Times New Roman" w:cs="Times New Roman"/>
                <w:b/>
                <w:bCs/>
                <w:color w:val="000000"/>
                <w:sz w:val="24"/>
                <w:szCs w:val="24"/>
                <w:lang w:val="en-US"/>
              </w:rPr>
              <w:t>33</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lang w:val="en-US"/>
              </w:rPr>
            </w:pPr>
            <w:r w:rsidRPr="00A511B3">
              <w:rPr>
                <w:rFonts w:ascii="Times New Roman" w:hAnsi="Times New Roman" w:cs="Times New Roman"/>
                <w:b/>
                <w:bCs/>
                <w:color w:val="000000"/>
                <w:sz w:val="24"/>
                <w:szCs w:val="24"/>
                <w:lang w:val="en-US"/>
              </w:rPr>
              <w:t>33</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lang w:val="en-US"/>
              </w:rPr>
            </w:pPr>
            <w:r w:rsidRPr="00A511B3">
              <w:rPr>
                <w:rFonts w:ascii="Times New Roman" w:hAnsi="Times New Roman" w:cs="Times New Roman"/>
                <w:b/>
                <w:bCs/>
                <w:color w:val="000000"/>
                <w:sz w:val="24"/>
                <w:szCs w:val="24"/>
                <w:lang w:val="en-US"/>
              </w:rPr>
              <w:t>157</w:t>
            </w:r>
          </w:p>
        </w:tc>
      </w:tr>
      <w:tr w:rsidR="00882018" w:rsidRPr="00A511B3" w:rsidTr="00A511B3">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0000"/>
                <w:sz w:val="24"/>
                <w:szCs w:val="24"/>
                <w:lang w:val="en-US"/>
              </w:rPr>
            </w:pPr>
            <w:proofErr w:type="spellStart"/>
            <w:r w:rsidRPr="00A511B3">
              <w:rPr>
                <w:rFonts w:ascii="Times New Roman" w:hAnsi="Times New Roman" w:cs="Times New Roman"/>
                <w:color w:val="000000"/>
                <w:sz w:val="24"/>
                <w:szCs w:val="24"/>
                <w:lang w:val="en-US"/>
              </w:rPr>
              <w:t>Учебные</w:t>
            </w:r>
            <w:proofErr w:type="spellEnd"/>
            <w:r w:rsidR="00A511B3" w:rsidRP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недели</w:t>
            </w:r>
            <w:proofErr w:type="spellEnd"/>
          </w:p>
        </w:tc>
        <w:tc>
          <w:tcPr>
            <w:tcW w:w="891" w:type="dxa"/>
            <w:gridSpan w:val="2"/>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34</w:t>
            </w:r>
          </w:p>
        </w:tc>
        <w:tc>
          <w:tcPr>
            <w:tcW w:w="810" w:type="dxa"/>
            <w:gridSpan w:val="3"/>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rPr>
            </w:pPr>
            <w:r w:rsidRPr="00A511B3">
              <w:rPr>
                <w:rFonts w:ascii="Times New Roman" w:hAnsi="Times New Roman" w:cs="Times New Roman"/>
                <w:sz w:val="24"/>
                <w:szCs w:val="24"/>
              </w:rPr>
              <w:t>34</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34</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34</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34</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170</w:t>
            </w:r>
          </w:p>
        </w:tc>
      </w:tr>
      <w:tr w:rsidR="00882018" w:rsidRPr="00A511B3" w:rsidTr="00A511B3">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rPr>
            </w:pPr>
            <w:r w:rsidRPr="00A511B3">
              <w:rPr>
                <w:rFonts w:ascii="Times New Roman" w:hAnsi="Times New Roman" w:cs="Times New Roman"/>
                <w:color w:val="000000"/>
                <w:sz w:val="24"/>
                <w:szCs w:val="24"/>
              </w:rPr>
              <w:t>Всего учебных часов на учебный период</w:t>
            </w:r>
          </w:p>
        </w:tc>
        <w:tc>
          <w:tcPr>
            <w:tcW w:w="891" w:type="dxa"/>
            <w:gridSpan w:val="2"/>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986</w:t>
            </w:r>
          </w:p>
        </w:tc>
        <w:tc>
          <w:tcPr>
            <w:tcW w:w="810" w:type="dxa"/>
            <w:gridSpan w:val="3"/>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1020</w:t>
            </w:r>
          </w:p>
        </w:tc>
        <w:tc>
          <w:tcPr>
            <w:tcW w:w="107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1088</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1122</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1122</w:t>
            </w:r>
          </w:p>
        </w:tc>
        <w:tc>
          <w:tcPr>
            <w:tcW w:w="1418" w:type="dxa"/>
            <w:gridSpan w:val="2"/>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jc w:val="center"/>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5338</w:t>
            </w:r>
          </w:p>
        </w:tc>
      </w:tr>
      <w:tr w:rsidR="00882018" w:rsidRPr="00A511B3" w:rsidTr="00A511B3">
        <w:trPr>
          <w:gridAfter w:val="2"/>
          <w:wAfter w:w="1418" w:type="dxa"/>
        </w:trPr>
        <w:tc>
          <w:tcPr>
            <w:tcW w:w="8722" w:type="dxa"/>
            <w:gridSpan w:val="12"/>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b/>
                <w:bCs/>
                <w:color w:val="000000"/>
                <w:sz w:val="24"/>
                <w:szCs w:val="24"/>
                <w:lang w:val="en-US"/>
              </w:rPr>
              <w:t>Курсы</w:t>
            </w:r>
            <w:proofErr w:type="spellEnd"/>
            <w:r w:rsidR="00A511B3" w:rsidRPr="00A511B3">
              <w:rPr>
                <w:rFonts w:ascii="Times New Roman" w:hAnsi="Times New Roman" w:cs="Times New Roman"/>
                <w:b/>
                <w:bCs/>
                <w:color w:val="000000"/>
                <w:sz w:val="24"/>
                <w:szCs w:val="24"/>
              </w:rPr>
              <w:t xml:space="preserve"> </w:t>
            </w:r>
            <w:proofErr w:type="spellStart"/>
            <w:r w:rsidRPr="00A511B3">
              <w:rPr>
                <w:rFonts w:ascii="Times New Roman" w:hAnsi="Times New Roman" w:cs="Times New Roman"/>
                <w:b/>
                <w:bCs/>
                <w:color w:val="000000"/>
                <w:sz w:val="24"/>
                <w:szCs w:val="24"/>
                <w:lang w:val="en-US"/>
              </w:rPr>
              <w:t>внеурочной</w:t>
            </w:r>
            <w:proofErr w:type="spellEnd"/>
            <w:r w:rsidR="00A511B3" w:rsidRPr="00A511B3">
              <w:rPr>
                <w:rFonts w:ascii="Times New Roman" w:hAnsi="Times New Roman" w:cs="Times New Roman"/>
                <w:b/>
                <w:bCs/>
                <w:color w:val="000000"/>
                <w:sz w:val="24"/>
                <w:szCs w:val="24"/>
              </w:rPr>
              <w:t xml:space="preserve"> </w:t>
            </w:r>
            <w:proofErr w:type="spellStart"/>
            <w:r w:rsidRPr="00A511B3">
              <w:rPr>
                <w:rFonts w:ascii="Times New Roman" w:hAnsi="Times New Roman" w:cs="Times New Roman"/>
                <w:b/>
                <w:bCs/>
                <w:color w:val="000000"/>
                <w:sz w:val="24"/>
                <w:szCs w:val="24"/>
                <w:lang w:val="en-US"/>
              </w:rPr>
              <w:t>деятельности</w:t>
            </w:r>
            <w:proofErr w:type="spellEnd"/>
          </w:p>
        </w:tc>
      </w:tr>
      <w:tr w:rsidR="00882018" w:rsidRPr="00A511B3" w:rsidTr="00A511B3">
        <w:trPr>
          <w:gridAfter w:val="1"/>
          <w:wAfter w:w="823" w:type="dxa"/>
        </w:trPr>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Разговоры</w:t>
            </w:r>
            <w:proofErr w:type="spellEnd"/>
            <w:r w:rsidRPr="00A511B3">
              <w:rPr>
                <w:rFonts w:ascii="Times New Roman" w:hAnsi="Times New Roman" w:cs="Times New Roman"/>
                <w:color w:val="000000"/>
                <w:sz w:val="24"/>
                <w:szCs w:val="24"/>
                <w:lang w:val="en-US"/>
              </w:rPr>
              <w:t xml:space="preserve"> о </w:t>
            </w:r>
            <w:proofErr w:type="spellStart"/>
            <w:r w:rsidRPr="00A511B3">
              <w:rPr>
                <w:rFonts w:ascii="Times New Roman" w:hAnsi="Times New Roman" w:cs="Times New Roman"/>
                <w:color w:val="000000"/>
                <w:sz w:val="24"/>
                <w:szCs w:val="24"/>
                <w:lang w:val="en-US"/>
              </w:rPr>
              <w:t>важном</w:t>
            </w:r>
            <w:proofErr w:type="spellEnd"/>
          </w:p>
        </w:tc>
        <w:tc>
          <w:tcPr>
            <w:tcW w:w="8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849" w:type="dxa"/>
            <w:gridSpan w:val="4"/>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9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7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131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595"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5</w:t>
            </w:r>
          </w:p>
        </w:tc>
      </w:tr>
      <w:tr w:rsidR="00882018" w:rsidRPr="00A511B3" w:rsidTr="00A511B3">
        <w:trPr>
          <w:gridAfter w:val="1"/>
          <w:wAfter w:w="823" w:type="dxa"/>
        </w:trPr>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roofErr w:type="spellStart"/>
            <w:r w:rsidRPr="00A511B3">
              <w:rPr>
                <w:rFonts w:ascii="Times New Roman" w:hAnsi="Times New Roman" w:cs="Times New Roman"/>
                <w:color w:val="000000"/>
                <w:sz w:val="24"/>
                <w:szCs w:val="24"/>
                <w:lang w:val="en-US"/>
              </w:rPr>
              <w:t>Россия</w:t>
            </w:r>
            <w:proofErr w:type="spellEnd"/>
            <w:r w:rsidRPr="00A511B3">
              <w:rPr>
                <w:rFonts w:ascii="Times New Roman" w:hAnsi="Times New Roman" w:cs="Times New Roman"/>
                <w:color w:val="000000"/>
                <w:sz w:val="24"/>
                <w:szCs w:val="24"/>
                <w:lang w:val="en-US"/>
              </w:rPr>
              <w:t xml:space="preserve"> – </w:t>
            </w:r>
            <w:proofErr w:type="spellStart"/>
            <w:r w:rsidRPr="00A511B3">
              <w:rPr>
                <w:rFonts w:ascii="Times New Roman" w:hAnsi="Times New Roman" w:cs="Times New Roman"/>
                <w:color w:val="000000"/>
                <w:sz w:val="24"/>
                <w:szCs w:val="24"/>
                <w:lang w:val="en-US"/>
              </w:rPr>
              <w:t>мои</w:t>
            </w:r>
            <w:proofErr w:type="spellEnd"/>
            <w:r w:rsidR="00A511B3" w:rsidRPr="00A511B3">
              <w:rPr>
                <w:rFonts w:ascii="Times New Roman" w:hAnsi="Times New Roman" w:cs="Times New Roman"/>
                <w:color w:val="000000"/>
                <w:sz w:val="24"/>
                <w:szCs w:val="24"/>
              </w:rPr>
              <w:t xml:space="preserve"> </w:t>
            </w:r>
            <w:proofErr w:type="spellStart"/>
            <w:r w:rsidRPr="00A511B3">
              <w:rPr>
                <w:rFonts w:ascii="Times New Roman" w:hAnsi="Times New Roman" w:cs="Times New Roman"/>
                <w:color w:val="000000"/>
                <w:sz w:val="24"/>
                <w:szCs w:val="24"/>
                <w:lang w:val="en-US"/>
              </w:rPr>
              <w:t>горизонты</w:t>
            </w:r>
            <w:proofErr w:type="spellEnd"/>
          </w:p>
        </w:tc>
        <w:tc>
          <w:tcPr>
            <w:tcW w:w="8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rPr>
            </w:pPr>
            <w:r w:rsidRPr="00A511B3">
              <w:rPr>
                <w:rFonts w:ascii="Times New Roman" w:hAnsi="Times New Roman" w:cs="Times New Roman"/>
                <w:color w:val="000000"/>
                <w:sz w:val="24"/>
                <w:szCs w:val="24"/>
              </w:rPr>
              <w:t>–</w:t>
            </w:r>
          </w:p>
        </w:tc>
        <w:tc>
          <w:tcPr>
            <w:tcW w:w="849" w:type="dxa"/>
            <w:gridSpan w:val="4"/>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9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7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131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1</w:t>
            </w: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r w:rsidRPr="00A511B3">
              <w:rPr>
                <w:rFonts w:ascii="Times New Roman" w:hAnsi="Times New Roman" w:cs="Times New Roman"/>
                <w:color w:val="000000"/>
                <w:sz w:val="24"/>
                <w:szCs w:val="24"/>
                <w:lang w:val="en-US"/>
              </w:rPr>
              <w:t>4</w:t>
            </w:r>
          </w:p>
        </w:tc>
      </w:tr>
      <w:tr w:rsidR="00882018" w:rsidRPr="00A511B3" w:rsidTr="00A511B3">
        <w:trPr>
          <w:gridAfter w:val="1"/>
          <w:wAfter w:w="823" w:type="dxa"/>
        </w:trPr>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proofErr w:type="spellStart"/>
            <w:r w:rsidRPr="00A511B3">
              <w:rPr>
                <w:rFonts w:ascii="Times New Roman" w:hAnsi="Times New Roman" w:cs="Times New Roman"/>
                <w:color w:val="0070C0"/>
                <w:sz w:val="24"/>
                <w:szCs w:val="24"/>
                <w:lang w:val="en-US"/>
              </w:rPr>
              <w:t>Проектно-исследовательская</w:t>
            </w:r>
            <w:proofErr w:type="spellEnd"/>
            <w:r w:rsidR="00A511B3" w:rsidRPr="00A511B3">
              <w:rPr>
                <w:rFonts w:ascii="Times New Roman" w:hAnsi="Times New Roman" w:cs="Times New Roman"/>
                <w:color w:val="0070C0"/>
                <w:sz w:val="24"/>
                <w:szCs w:val="24"/>
              </w:rPr>
              <w:t xml:space="preserve"> </w:t>
            </w:r>
            <w:proofErr w:type="spellStart"/>
            <w:r w:rsidRPr="00A511B3">
              <w:rPr>
                <w:rFonts w:ascii="Times New Roman" w:hAnsi="Times New Roman" w:cs="Times New Roman"/>
                <w:color w:val="0070C0"/>
                <w:sz w:val="24"/>
                <w:szCs w:val="24"/>
                <w:lang w:val="en-US"/>
              </w:rPr>
              <w:t>деятельность</w:t>
            </w:r>
            <w:proofErr w:type="spellEnd"/>
          </w:p>
        </w:tc>
        <w:tc>
          <w:tcPr>
            <w:tcW w:w="8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849" w:type="dxa"/>
            <w:gridSpan w:val="4"/>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9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7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131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w:t>
            </w:r>
          </w:p>
        </w:tc>
      </w:tr>
      <w:tr w:rsidR="00882018" w:rsidRPr="00A511B3" w:rsidTr="00A511B3">
        <w:trPr>
          <w:gridAfter w:val="1"/>
          <w:wAfter w:w="823" w:type="dxa"/>
        </w:trPr>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proofErr w:type="spellStart"/>
            <w:r w:rsidRPr="00A511B3">
              <w:rPr>
                <w:rFonts w:ascii="Times New Roman" w:hAnsi="Times New Roman" w:cs="Times New Roman"/>
                <w:color w:val="0070C0"/>
                <w:sz w:val="24"/>
                <w:szCs w:val="24"/>
                <w:lang w:val="en-US"/>
              </w:rPr>
              <w:t>История</w:t>
            </w:r>
            <w:proofErr w:type="spellEnd"/>
            <w:r w:rsidR="00A511B3" w:rsidRPr="00A511B3">
              <w:rPr>
                <w:rFonts w:ascii="Times New Roman" w:hAnsi="Times New Roman" w:cs="Times New Roman"/>
                <w:color w:val="0070C0"/>
                <w:sz w:val="24"/>
                <w:szCs w:val="24"/>
              </w:rPr>
              <w:t xml:space="preserve"> </w:t>
            </w:r>
            <w:proofErr w:type="spellStart"/>
            <w:r w:rsidRPr="00A511B3">
              <w:rPr>
                <w:rFonts w:ascii="Times New Roman" w:hAnsi="Times New Roman" w:cs="Times New Roman"/>
                <w:color w:val="0070C0"/>
                <w:sz w:val="24"/>
                <w:szCs w:val="24"/>
                <w:lang w:val="en-US"/>
              </w:rPr>
              <w:t>государственной</w:t>
            </w:r>
            <w:proofErr w:type="spellEnd"/>
            <w:r w:rsidR="00A511B3" w:rsidRPr="00A511B3">
              <w:rPr>
                <w:rFonts w:ascii="Times New Roman" w:hAnsi="Times New Roman" w:cs="Times New Roman"/>
                <w:color w:val="0070C0"/>
                <w:sz w:val="24"/>
                <w:szCs w:val="24"/>
              </w:rPr>
              <w:t xml:space="preserve"> </w:t>
            </w:r>
            <w:proofErr w:type="spellStart"/>
            <w:r w:rsidRPr="00A511B3">
              <w:rPr>
                <w:rFonts w:ascii="Times New Roman" w:hAnsi="Times New Roman" w:cs="Times New Roman"/>
                <w:color w:val="0070C0"/>
                <w:sz w:val="24"/>
                <w:szCs w:val="24"/>
                <w:lang w:val="en-US"/>
              </w:rPr>
              <w:t>символики</w:t>
            </w:r>
            <w:proofErr w:type="spellEnd"/>
            <w:r w:rsidR="00A511B3" w:rsidRPr="00A511B3">
              <w:rPr>
                <w:rFonts w:ascii="Times New Roman" w:hAnsi="Times New Roman" w:cs="Times New Roman"/>
                <w:color w:val="0070C0"/>
                <w:sz w:val="24"/>
                <w:szCs w:val="24"/>
              </w:rPr>
              <w:t xml:space="preserve"> </w:t>
            </w:r>
            <w:proofErr w:type="spellStart"/>
            <w:r w:rsidRPr="00A511B3">
              <w:rPr>
                <w:rFonts w:ascii="Times New Roman" w:hAnsi="Times New Roman" w:cs="Times New Roman"/>
                <w:color w:val="0070C0"/>
                <w:sz w:val="24"/>
                <w:szCs w:val="24"/>
                <w:lang w:val="en-US"/>
              </w:rPr>
              <w:t>России</w:t>
            </w:r>
            <w:proofErr w:type="spellEnd"/>
          </w:p>
        </w:tc>
        <w:tc>
          <w:tcPr>
            <w:tcW w:w="8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849" w:type="dxa"/>
            <w:gridSpan w:val="4"/>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9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7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131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sz w:val="24"/>
                <w:szCs w:val="24"/>
                <w:lang w:val="en-US"/>
              </w:rPr>
              <w:t>2</w:t>
            </w:r>
          </w:p>
        </w:tc>
      </w:tr>
      <w:tr w:rsidR="00882018" w:rsidRPr="00A511B3" w:rsidTr="00A511B3">
        <w:trPr>
          <w:gridAfter w:val="1"/>
          <w:wAfter w:w="823" w:type="dxa"/>
        </w:trPr>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proofErr w:type="spellStart"/>
            <w:r w:rsidRPr="00A511B3">
              <w:rPr>
                <w:rFonts w:ascii="Times New Roman" w:hAnsi="Times New Roman" w:cs="Times New Roman"/>
                <w:color w:val="0070C0"/>
                <w:sz w:val="24"/>
                <w:szCs w:val="24"/>
                <w:lang w:val="en-US"/>
              </w:rPr>
              <w:t>Функциональная</w:t>
            </w:r>
            <w:proofErr w:type="spellEnd"/>
            <w:r w:rsidR="00A511B3" w:rsidRPr="00A511B3">
              <w:rPr>
                <w:rFonts w:ascii="Times New Roman" w:hAnsi="Times New Roman" w:cs="Times New Roman"/>
                <w:color w:val="0070C0"/>
                <w:sz w:val="24"/>
                <w:szCs w:val="24"/>
              </w:rPr>
              <w:t xml:space="preserve"> </w:t>
            </w:r>
            <w:proofErr w:type="spellStart"/>
            <w:r w:rsidRPr="00A511B3">
              <w:rPr>
                <w:rFonts w:ascii="Times New Roman" w:hAnsi="Times New Roman" w:cs="Times New Roman"/>
                <w:color w:val="0070C0"/>
                <w:sz w:val="24"/>
                <w:szCs w:val="24"/>
                <w:lang w:val="en-US"/>
              </w:rPr>
              <w:t>грамотность</w:t>
            </w:r>
            <w:proofErr w:type="spellEnd"/>
          </w:p>
        </w:tc>
        <w:tc>
          <w:tcPr>
            <w:tcW w:w="8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849" w:type="dxa"/>
            <w:gridSpan w:val="4"/>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9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7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70C0"/>
                <w:sz w:val="24"/>
                <w:szCs w:val="24"/>
                <w:lang w:val="en-US"/>
              </w:rPr>
            </w:pPr>
          </w:p>
        </w:tc>
        <w:tc>
          <w:tcPr>
            <w:tcW w:w="131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ind w:left="75" w:right="75"/>
              <w:rPr>
                <w:rFonts w:ascii="Times New Roman" w:hAnsi="Times New Roman" w:cs="Times New Roman"/>
                <w:color w:val="0070C0"/>
                <w:sz w:val="24"/>
                <w:szCs w:val="24"/>
                <w:lang w:val="en-US"/>
              </w:rPr>
            </w:pP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3</w:t>
            </w:r>
          </w:p>
        </w:tc>
      </w:tr>
      <w:tr w:rsidR="00882018" w:rsidRPr="00A511B3" w:rsidTr="00A511B3">
        <w:trPr>
          <w:gridAfter w:val="1"/>
          <w:wAfter w:w="823" w:type="dxa"/>
        </w:trPr>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proofErr w:type="spellStart"/>
            <w:r w:rsidRPr="00A511B3">
              <w:rPr>
                <w:rFonts w:ascii="Times New Roman" w:hAnsi="Times New Roman" w:cs="Times New Roman"/>
                <w:color w:val="0070C0"/>
                <w:sz w:val="24"/>
                <w:szCs w:val="24"/>
                <w:lang w:val="en-US"/>
              </w:rPr>
              <w:t>Профориентация</w:t>
            </w:r>
            <w:proofErr w:type="spellEnd"/>
          </w:p>
        </w:tc>
        <w:tc>
          <w:tcPr>
            <w:tcW w:w="8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849" w:type="dxa"/>
            <w:gridSpan w:val="4"/>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9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w:t>
            </w:r>
          </w:p>
        </w:tc>
        <w:tc>
          <w:tcPr>
            <w:tcW w:w="7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131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w:t>
            </w:r>
          </w:p>
        </w:tc>
      </w:tr>
      <w:tr w:rsidR="00882018" w:rsidRPr="00A511B3" w:rsidTr="00A511B3">
        <w:trPr>
          <w:gridAfter w:val="1"/>
          <w:wAfter w:w="823" w:type="dxa"/>
        </w:trPr>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rPr>
            </w:pPr>
            <w:r w:rsidRPr="00A511B3">
              <w:rPr>
                <w:rFonts w:ascii="Times New Roman" w:hAnsi="Times New Roman" w:cs="Times New Roman"/>
                <w:color w:val="0070C0"/>
                <w:sz w:val="24"/>
                <w:szCs w:val="24"/>
              </w:rPr>
              <w:t>Общая физическая подготовка и спортивные игры</w:t>
            </w:r>
          </w:p>
        </w:tc>
        <w:tc>
          <w:tcPr>
            <w:tcW w:w="8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849" w:type="dxa"/>
            <w:gridSpan w:val="4"/>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9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7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131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1</w:t>
            </w: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w:t>
            </w:r>
          </w:p>
        </w:tc>
      </w:tr>
      <w:tr w:rsidR="00882018" w:rsidRPr="00A511B3" w:rsidTr="00A511B3">
        <w:trPr>
          <w:gridAfter w:val="1"/>
          <w:wAfter w:w="823" w:type="dxa"/>
        </w:trPr>
        <w:tc>
          <w:tcPr>
            <w:tcW w:w="396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82018" w:rsidRPr="00A511B3" w:rsidRDefault="00882018" w:rsidP="00882018">
            <w:pPr>
              <w:spacing w:before="100" w:beforeAutospacing="1" w:after="100" w:afterAutospacing="1" w:line="240" w:lineRule="auto"/>
              <w:rPr>
                <w:rFonts w:ascii="Times New Roman" w:hAnsi="Times New Roman" w:cs="Times New Roman"/>
                <w:sz w:val="24"/>
                <w:szCs w:val="24"/>
              </w:rPr>
            </w:pPr>
            <w:r w:rsidRPr="00A511B3">
              <w:rPr>
                <w:rFonts w:ascii="Times New Roman" w:hAnsi="Times New Roman" w:cs="Times New Roman"/>
                <w:b/>
                <w:bCs/>
                <w:color w:val="000000"/>
                <w:sz w:val="24"/>
                <w:szCs w:val="24"/>
              </w:rPr>
              <w:t>Итого на реализацию курсов внеурочной деятельности</w:t>
            </w:r>
          </w:p>
        </w:tc>
        <w:tc>
          <w:tcPr>
            <w:tcW w:w="85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w:t>
            </w:r>
          </w:p>
        </w:tc>
        <w:tc>
          <w:tcPr>
            <w:tcW w:w="849" w:type="dxa"/>
            <w:gridSpan w:val="4"/>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w:t>
            </w:r>
          </w:p>
        </w:tc>
        <w:tc>
          <w:tcPr>
            <w:tcW w:w="9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w:t>
            </w:r>
          </w:p>
        </w:tc>
        <w:tc>
          <w:tcPr>
            <w:tcW w:w="7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w:t>
            </w:r>
          </w:p>
        </w:tc>
        <w:tc>
          <w:tcPr>
            <w:tcW w:w="131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5</w:t>
            </w: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2018" w:rsidRPr="00A511B3" w:rsidRDefault="00882018" w:rsidP="00882018">
            <w:pPr>
              <w:spacing w:before="100" w:beforeAutospacing="1" w:after="100" w:afterAutospacing="1" w:line="240" w:lineRule="auto"/>
              <w:rPr>
                <w:rFonts w:ascii="Times New Roman" w:hAnsi="Times New Roman" w:cs="Times New Roman"/>
                <w:color w:val="0070C0"/>
                <w:sz w:val="24"/>
                <w:szCs w:val="24"/>
                <w:lang w:val="en-US"/>
              </w:rPr>
            </w:pPr>
            <w:r w:rsidRPr="00A511B3">
              <w:rPr>
                <w:rFonts w:ascii="Times New Roman" w:hAnsi="Times New Roman" w:cs="Times New Roman"/>
                <w:color w:val="0070C0"/>
                <w:sz w:val="24"/>
                <w:szCs w:val="24"/>
                <w:lang w:val="en-US"/>
              </w:rPr>
              <w:t>25</w:t>
            </w:r>
          </w:p>
        </w:tc>
      </w:tr>
    </w:tbl>
    <w:p w:rsidR="00882018" w:rsidRPr="00A511B3" w:rsidRDefault="00882018" w:rsidP="00882018">
      <w:pPr>
        <w:spacing w:before="100" w:beforeAutospacing="1" w:after="100" w:afterAutospacing="1" w:line="240" w:lineRule="auto"/>
        <w:rPr>
          <w:rFonts w:ascii="Times New Roman" w:hAnsi="Times New Roman" w:cs="Times New Roman"/>
          <w:sz w:val="24"/>
          <w:szCs w:val="24"/>
          <w:lang w:val="en-US"/>
        </w:rPr>
      </w:pPr>
    </w:p>
    <w:p w:rsidR="00882018" w:rsidRPr="00A511B3" w:rsidRDefault="00882018">
      <w:pPr>
        <w:rPr>
          <w:rFonts w:ascii="Times New Roman" w:hAnsi="Times New Roman" w:cs="Times New Roman"/>
          <w:sz w:val="24"/>
          <w:szCs w:val="24"/>
        </w:rPr>
      </w:pPr>
      <w:bookmarkStart w:id="0" w:name="_GoBack"/>
      <w:bookmarkEnd w:id="0"/>
    </w:p>
    <w:sectPr w:rsidR="00882018" w:rsidRPr="00A511B3" w:rsidSect="000B4990">
      <w:pgSz w:w="11906" w:h="16838"/>
      <w:pgMar w:top="567" w:right="850"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30EE6"/>
    <w:multiLevelType w:val="hybridMultilevel"/>
    <w:tmpl w:val="6B481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31AC8"/>
    <w:rsid w:val="00093053"/>
    <w:rsid w:val="000B4990"/>
    <w:rsid w:val="00131AC8"/>
    <w:rsid w:val="00196DD2"/>
    <w:rsid w:val="001D2FF3"/>
    <w:rsid w:val="003F6213"/>
    <w:rsid w:val="00652AE9"/>
    <w:rsid w:val="00882018"/>
    <w:rsid w:val="008E30C1"/>
    <w:rsid w:val="00A511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0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99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B4990"/>
    <w:rPr>
      <w:rFonts w:ascii="Segoe UI" w:hAnsi="Segoe UI" w:cs="Segoe UI"/>
      <w:sz w:val="18"/>
      <w:szCs w:val="18"/>
    </w:rPr>
  </w:style>
  <w:style w:type="table" w:customStyle="1" w:styleId="GridTable1LightAccent2">
    <w:name w:val="Grid Table 1 Light Accent 2"/>
    <w:basedOn w:val="a1"/>
    <w:uiPriority w:val="46"/>
    <w:rsid w:val="00A511B3"/>
    <w:pPr>
      <w:spacing w:before="100" w:beforeAutospacing="1" w:after="0" w:afterAutospacing="1" w:line="240" w:lineRule="auto"/>
    </w:pPr>
    <w:rPr>
      <w:lang w:val="en-US"/>
    </w:r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a5">
    <w:name w:val="List Paragraph"/>
    <w:basedOn w:val="a"/>
    <w:uiPriority w:val="34"/>
    <w:qFormat/>
    <w:rsid w:val="00A511B3"/>
    <w:pPr>
      <w:spacing w:before="100" w:beforeAutospacing="1" w:after="100" w:afterAutospacing="1" w:line="240" w:lineRule="auto"/>
      <w:ind w:left="720"/>
      <w:contextualSpacing/>
    </w:pPr>
    <w:rPr>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2CDA4-8A6C-49D2-8007-9C02BFB56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2481</Words>
  <Characters>14145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2024-09-15T12:26:00Z</cp:lastPrinted>
  <dcterms:created xsi:type="dcterms:W3CDTF">2024-09-22T17:44:00Z</dcterms:created>
  <dcterms:modified xsi:type="dcterms:W3CDTF">2024-09-22T17:56:00Z</dcterms:modified>
</cp:coreProperties>
</file>